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81C" w:rsidRPr="002246BB" w:rsidRDefault="0004781C" w:rsidP="000732FC">
      <w:pPr>
        <w:adjustRightInd w:val="0"/>
        <w:snapToGrid w:val="0"/>
        <w:ind w:firstLineChars="0" w:firstLine="0"/>
        <w:jc w:val="center"/>
        <w:rPr>
          <w:rFonts w:eastAsia="小标宋"/>
          <w:sz w:val="36"/>
          <w:szCs w:val="36"/>
        </w:rPr>
      </w:pPr>
      <w:r w:rsidRPr="002246BB">
        <w:rPr>
          <w:rFonts w:eastAsia="小标宋"/>
          <w:sz w:val="36"/>
          <w:szCs w:val="36"/>
        </w:rPr>
        <w:t>暨南大学关于开展</w:t>
      </w:r>
      <w:r w:rsidRPr="002246BB">
        <w:rPr>
          <w:rFonts w:eastAsia="小标宋"/>
          <w:sz w:val="36"/>
          <w:szCs w:val="36"/>
        </w:rPr>
        <w:t>2019</w:t>
      </w:r>
      <w:r w:rsidRPr="002246BB">
        <w:rPr>
          <w:rFonts w:eastAsia="小标宋"/>
          <w:sz w:val="36"/>
          <w:szCs w:val="36"/>
        </w:rPr>
        <w:t>年新增研究生指导教师</w:t>
      </w:r>
    </w:p>
    <w:p w:rsidR="0004781C" w:rsidRPr="002246BB" w:rsidRDefault="0004781C" w:rsidP="0004781C">
      <w:pPr>
        <w:adjustRightInd w:val="0"/>
        <w:snapToGrid w:val="0"/>
        <w:ind w:firstLine="720"/>
        <w:jc w:val="center"/>
        <w:rPr>
          <w:rFonts w:eastAsia="小标宋"/>
          <w:sz w:val="36"/>
          <w:szCs w:val="36"/>
        </w:rPr>
      </w:pPr>
      <w:r w:rsidRPr="002246BB">
        <w:rPr>
          <w:rFonts w:eastAsia="小标宋"/>
          <w:sz w:val="36"/>
          <w:szCs w:val="36"/>
        </w:rPr>
        <w:t>遴选工作的通知</w:t>
      </w:r>
    </w:p>
    <w:p w:rsidR="0004781C" w:rsidRPr="002246BB" w:rsidRDefault="0004781C" w:rsidP="0004781C">
      <w:pPr>
        <w:adjustRightInd w:val="0"/>
        <w:snapToGrid w:val="0"/>
        <w:spacing w:line="400" w:lineRule="exact"/>
        <w:ind w:firstLine="640"/>
      </w:pPr>
    </w:p>
    <w:p w:rsidR="0004781C" w:rsidRPr="002246BB" w:rsidRDefault="0004781C" w:rsidP="00976EC4">
      <w:pPr>
        <w:adjustRightInd w:val="0"/>
        <w:snapToGrid w:val="0"/>
        <w:spacing w:line="590" w:lineRule="exact"/>
        <w:ind w:firstLineChars="0" w:firstLine="0"/>
        <w:rPr>
          <w:b/>
          <w:bCs/>
          <w:szCs w:val="32"/>
        </w:rPr>
      </w:pPr>
      <w:r w:rsidRPr="002246BB">
        <w:rPr>
          <w:b/>
          <w:szCs w:val="32"/>
        </w:rPr>
        <w:t>各研究生培养单位</w:t>
      </w:r>
      <w:r w:rsidRPr="002246BB">
        <w:rPr>
          <w:b/>
          <w:bCs/>
          <w:szCs w:val="32"/>
        </w:rPr>
        <w:t>：</w:t>
      </w:r>
    </w:p>
    <w:p w:rsidR="0004781C" w:rsidRPr="002246BB" w:rsidRDefault="0004781C" w:rsidP="0004781C">
      <w:pPr>
        <w:adjustRightInd w:val="0"/>
        <w:snapToGrid w:val="0"/>
        <w:spacing w:line="590" w:lineRule="exact"/>
        <w:ind w:firstLine="640"/>
        <w:rPr>
          <w:bCs/>
          <w:szCs w:val="32"/>
        </w:rPr>
      </w:pPr>
      <w:r w:rsidRPr="002246BB">
        <w:rPr>
          <w:bCs/>
          <w:szCs w:val="32"/>
        </w:rPr>
        <w:t>根据《暨南大学研究生指导教师遴选与认定办法》</w:t>
      </w:r>
      <w:r w:rsidRPr="002246BB" w:rsidDel="00E065B9">
        <w:rPr>
          <w:bCs/>
          <w:szCs w:val="32"/>
        </w:rPr>
        <w:t xml:space="preserve"> </w:t>
      </w:r>
      <w:r w:rsidRPr="002246BB">
        <w:rPr>
          <w:bCs/>
          <w:szCs w:val="32"/>
        </w:rPr>
        <w:t>(</w:t>
      </w:r>
      <w:r w:rsidRPr="002246BB">
        <w:rPr>
          <w:bCs/>
          <w:szCs w:val="32"/>
        </w:rPr>
        <w:t>暨学位〔</w:t>
      </w:r>
      <w:r w:rsidRPr="002246BB">
        <w:rPr>
          <w:bCs/>
          <w:szCs w:val="32"/>
        </w:rPr>
        <w:t>2017</w:t>
      </w:r>
      <w:r w:rsidRPr="002246BB">
        <w:rPr>
          <w:bCs/>
          <w:szCs w:val="32"/>
        </w:rPr>
        <w:t>〕</w:t>
      </w:r>
      <w:r w:rsidRPr="002246BB">
        <w:rPr>
          <w:bCs/>
          <w:szCs w:val="32"/>
        </w:rPr>
        <w:t>33</w:t>
      </w:r>
      <w:r w:rsidRPr="002246BB">
        <w:rPr>
          <w:bCs/>
          <w:szCs w:val="32"/>
        </w:rPr>
        <w:t>号</w:t>
      </w:r>
      <w:r w:rsidRPr="002246BB">
        <w:rPr>
          <w:bCs/>
          <w:szCs w:val="32"/>
        </w:rPr>
        <w:t>)</w:t>
      </w:r>
      <w:r w:rsidRPr="002246BB">
        <w:rPr>
          <w:bCs/>
          <w:szCs w:val="32"/>
        </w:rPr>
        <w:t>（文中简称《办法》）和《暨南大学研究生校外指导教师遴选与认定办法》（暨学位〔</w:t>
      </w:r>
      <w:r w:rsidRPr="002246BB">
        <w:rPr>
          <w:bCs/>
          <w:szCs w:val="32"/>
        </w:rPr>
        <w:t>2018</w:t>
      </w:r>
      <w:r w:rsidRPr="002246BB">
        <w:rPr>
          <w:bCs/>
          <w:szCs w:val="32"/>
        </w:rPr>
        <w:t>〕</w:t>
      </w:r>
      <w:r w:rsidRPr="002246BB">
        <w:rPr>
          <w:bCs/>
          <w:szCs w:val="32"/>
        </w:rPr>
        <w:t>47</w:t>
      </w:r>
      <w:r w:rsidRPr="002246BB">
        <w:rPr>
          <w:bCs/>
          <w:szCs w:val="32"/>
        </w:rPr>
        <w:t>号），学校决定启动</w:t>
      </w:r>
      <w:r w:rsidRPr="002246BB">
        <w:rPr>
          <w:bCs/>
          <w:szCs w:val="32"/>
        </w:rPr>
        <w:t>2019</w:t>
      </w:r>
      <w:r w:rsidRPr="002246BB">
        <w:rPr>
          <w:bCs/>
          <w:szCs w:val="32"/>
        </w:rPr>
        <w:t>年新增研究生指导教师遴选工作，现将有关工作安排通知如下：</w:t>
      </w:r>
    </w:p>
    <w:p w:rsidR="0004781C" w:rsidRPr="002246BB" w:rsidRDefault="0004781C" w:rsidP="006F688C">
      <w:pPr>
        <w:adjustRightInd w:val="0"/>
        <w:snapToGrid w:val="0"/>
        <w:spacing w:afterLines="50" w:line="590" w:lineRule="exact"/>
        <w:ind w:firstLine="640"/>
        <w:rPr>
          <w:rFonts w:eastAsia="黑体"/>
          <w:bCs/>
          <w:szCs w:val="32"/>
        </w:rPr>
      </w:pPr>
      <w:r w:rsidRPr="002246BB">
        <w:rPr>
          <w:rFonts w:eastAsia="黑体"/>
          <w:bCs/>
          <w:szCs w:val="32"/>
        </w:rPr>
        <w:t>一、学术学位研究生导师遴选</w:t>
      </w:r>
    </w:p>
    <w:p w:rsidR="0004781C" w:rsidRPr="002246BB" w:rsidRDefault="0004781C" w:rsidP="006F688C">
      <w:pPr>
        <w:adjustRightInd w:val="0"/>
        <w:snapToGrid w:val="0"/>
        <w:spacing w:afterLines="50" w:line="590" w:lineRule="exact"/>
        <w:ind w:firstLine="643"/>
        <w:rPr>
          <w:b/>
          <w:bCs/>
          <w:szCs w:val="32"/>
        </w:rPr>
      </w:pPr>
      <w:r>
        <w:rPr>
          <w:b/>
          <w:bCs/>
          <w:szCs w:val="32"/>
        </w:rPr>
        <w:t>（一）</w:t>
      </w:r>
      <w:r w:rsidRPr="002246BB">
        <w:rPr>
          <w:b/>
          <w:bCs/>
          <w:szCs w:val="32"/>
        </w:rPr>
        <w:t>个人申请（</w:t>
      </w:r>
      <w:r w:rsidRPr="002246BB">
        <w:rPr>
          <w:b/>
          <w:bCs/>
          <w:szCs w:val="32"/>
        </w:rPr>
        <w:t>2019</w:t>
      </w:r>
      <w:r w:rsidRPr="002246BB">
        <w:rPr>
          <w:b/>
          <w:bCs/>
          <w:szCs w:val="32"/>
        </w:rPr>
        <w:t>年</w:t>
      </w:r>
      <w:r>
        <w:rPr>
          <w:rFonts w:hint="eastAsia"/>
          <w:b/>
          <w:bCs/>
          <w:szCs w:val="32"/>
        </w:rPr>
        <w:t>2</w:t>
      </w:r>
      <w:r w:rsidRPr="002246BB">
        <w:rPr>
          <w:b/>
          <w:bCs/>
          <w:szCs w:val="32"/>
        </w:rPr>
        <w:t>月</w:t>
      </w:r>
      <w:r>
        <w:rPr>
          <w:rFonts w:hint="eastAsia"/>
          <w:b/>
          <w:bCs/>
          <w:szCs w:val="32"/>
        </w:rPr>
        <w:t>2</w:t>
      </w:r>
      <w:r w:rsidRPr="002246BB">
        <w:rPr>
          <w:b/>
          <w:bCs/>
          <w:szCs w:val="32"/>
        </w:rPr>
        <w:t>8</w:t>
      </w:r>
      <w:r w:rsidRPr="002246BB">
        <w:rPr>
          <w:b/>
          <w:bCs/>
          <w:szCs w:val="32"/>
        </w:rPr>
        <w:t>日前）。</w:t>
      </w:r>
    </w:p>
    <w:p w:rsidR="0004781C" w:rsidRDefault="0004781C" w:rsidP="006F688C">
      <w:pPr>
        <w:adjustRightInd w:val="0"/>
        <w:snapToGrid w:val="0"/>
        <w:spacing w:afterLines="50" w:line="590" w:lineRule="exact"/>
        <w:ind w:firstLine="640"/>
        <w:rPr>
          <w:bCs/>
          <w:color w:val="0D0D0D" w:themeColor="text1" w:themeTint="F2"/>
          <w:szCs w:val="32"/>
        </w:rPr>
      </w:pPr>
      <w:r w:rsidRPr="002246BB">
        <w:rPr>
          <w:bCs/>
          <w:color w:val="0D0D0D" w:themeColor="text1" w:themeTint="F2"/>
          <w:szCs w:val="32"/>
        </w:rPr>
        <w:t>符合《办法》遴选基本条件的申请人，方可向人事关系所在学院（中心、研究所）提交申请材料：</w:t>
      </w:r>
    </w:p>
    <w:p w:rsidR="0004781C" w:rsidRDefault="0004781C" w:rsidP="006F688C">
      <w:pPr>
        <w:adjustRightInd w:val="0"/>
        <w:snapToGrid w:val="0"/>
        <w:spacing w:afterLines="50" w:line="590" w:lineRule="exact"/>
        <w:ind w:firstLine="640"/>
        <w:rPr>
          <w:bCs/>
          <w:color w:val="0D0D0D" w:themeColor="text1" w:themeTint="F2"/>
          <w:szCs w:val="32"/>
        </w:rPr>
      </w:pPr>
      <w:r w:rsidRPr="002246BB">
        <w:rPr>
          <w:bCs/>
          <w:color w:val="0D0D0D" w:themeColor="text1" w:themeTint="F2"/>
          <w:szCs w:val="32"/>
        </w:rPr>
        <w:t>1.</w:t>
      </w:r>
      <w:r w:rsidRPr="002246BB">
        <w:rPr>
          <w:bCs/>
          <w:color w:val="0D0D0D" w:themeColor="text1" w:themeTint="F2"/>
          <w:szCs w:val="32"/>
        </w:rPr>
        <w:t>新增学术学位研究生导师申请表。</w:t>
      </w:r>
    </w:p>
    <w:p w:rsidR="0004781C" w:rsidRDefault="0004781C" w:rsidP="006F688C">
      <w:pPr>
        <w:adjustRightInd w:val="0"/>
        <w:snapToGrid w:val="0"/>
        <w:spacing w:afterLines="50" w:line="590" w:lineRule="exact"/>
        <w:ind w:firstLine="640"/>
        <w:rPr>
          <w:bCs/>
          <w:color w:val="0D0D0D" w:themeColor="text1" w:themeTint="F2"/>
          <w:szCs w:val="32"/>
        </w:rPr>
      </w:pPr>
      <w:r w:rsidRPr="002246BB">
        <w:rPr>
          <w:bCs/>
          <w:color w:val="0D0D0D" w:themeColor="text1" w:themeTint="F2"/>
          <w:szCs w:val="32"/>
        </w:rPr>
        <w:t>2.</w:t>
      </w:r>
      <w:r w:rsidRPr="002246BB">
        <w:rPr>
          <w:bCs/>
          <w:color w:val="0D0D0D" w:themeColor="text1" w:themeTint="F2"/>
          <w:szCs w:val="32"/>
        </w:rPr>
        <w:t>科研部门审核通过的近</w:t>
      </w:r>
      <w:r w:rsidRPr="002246BB">
        <w:rPr>
          <w:bCs/>
          <w:color w:val="0D0D0D" w:themeColor="text1" w:themeTint="F2"/>
          <w:szCs w:val="32"/>
        </w:rPr>
        <w:t>5</w:t>
      </w:r>
      <w:r w:rsidRPr="002246BB">
        <w:rPr>
          <w:bCs/>
          <w:color w:val="0D0D0D" w:themeColor="text1" w:themeTint="F2"/>
          <w:szCs w:val="32"/>
        </w:rPr>
        <w:t>年科研成果清单。</w:t>
      </w:r>
    </w:p>
    <w:p w:rsidR="0004781C" w:rsidRDefault="0004781C" w:rsidP="006F688C">
      <w:pPr>
        <w:adjustRightInd w:val="0"/>
        <w:snapToGrid w:val="0"/>
        <w:spacing w:afterLines="50" w:line="590" w:lineRule="exact"/>
        <w:ind w:firstLine="640"/>
        <w:rPr>
          <w:bCs/>
          <w:color w:val="0D0D0D" w:themeColor="text1" w:themeTint="F2"/>
          <w:szCs w:val="32"/>
        </w:rPr>
      </w:pPr>
      <w:r w:rsidRPr="002246BB">
        <w:rPr>
          <w:bCs/>
          <w:color w:val="0D0D0D" w:themeColor="text1" w:themeTint="F2"/>
          <w:szCs w:val="32"/>
        </w:rPr>
        <w:t>（</w:t>
      </w:r>
      <w:r w:rsidRPr="002246BB">
        <w:rPr>
          <w:bCs/>
          <w:color w:val="0D0D0D" w:themeColor="text1" w:themeTint="F2"/>
          <w:szCs w:val="32"/>
        </w:rPr>
        <w:t>1</w:t>
      </w:r>
      <w:r w:rsidRPr="002246BB">
        <w:rPr>
          <w:bCs/>
          <w:color w:val="0D0D0D" w:themeColor="text1" w:themeTint="F2"/>
          <w:szCs w:val="32"/>
        </w:rPr>
        <w:t>）图书馆提供的</w:t>
      </w:r>
      <w:r w:rsidR="00B23E3B">
        <w:rPr>
          <w:rFonts w:hint="eastAsia"/>
          <w:bCs/>
          <w:color w:val="0D0D0D" w:themeColor="text1" w:themeTint="F2"/>
          <w:szCs w:val="32"/>
        </w:rPr>
        <w:t>英文</w:t>
      </w:r>
      <w:r w:rsidRPr="002246BB">
        <w:rPr>
          <w:bCs/>
          <w:color w:val="0D0D0D" w:themeColor="text1" w:themeTint="F2"/>
          <w:szCs w:val="32"/>
        </w:rPr>
        <w:t>期刊论文检索证明；</w:t>
      </w:r>
      <w:r w:rsidRPr="002246BB">
        <w:rPr>
          <w:bCs/>
          <w:color w:val="0D0D0D" w:themeColor="text1" w:themeTint="F2"/>
          <w:szCs w:val="32"/>
        </w:rPr>
        <w:t xml:space="preserve"> </w:t>
      </w:r>
    </w:p>
    <w:p w:rsidR="0004781C" w:rsidRDefault="0004781C" w:rsidP="006F688C">
      <w:pPr>
        <w:adjustRightInd w:val="0"/>
        <w:snapToGrid w:val="0"/>
        <w:spacing w:afterLines="50" w:line="590" w:lineRule="exact"/>
        <w:ind w:firstLine="640"/>
        <w:rPr>
          <w:bCs/>
          <w:color w:val="0D0D0D" w:themeColor="text1" w:themeTint="F2"/>
          <w:szCs w:val="32"/>
        </w:rPr>
      </w:pPr>
      <w:r w:rsidRPr="002246BB">
        <w:rPr>
          <w:bCs/>
          <w:color w:val="0D0D0D" w:themeColor="text1" w:themeTint="F2"/>
          <w:szCs w:val="32"/>
        </w:rPr>
        <w:t>（</w:t>
      </w:r>
      <w:r w:rsidRPr="002246BB">
        <w:rPr>
          <w:bCs/>
          <w:color w:val="0D0D0D" w:themeColor="text1" w:themeTint="F2"/>
          <w:szCs w:val="32"/>
        </w:rPr>
        <w:t>2</w:t>
      </w:r>
      <w:r w:rsidRPr="002246BB">
        <w:rPr>
          <w:bCs/>
          <w:color w:val="0D0D0D" w:themeColor="text1" w:themeTint="F2"/>
          <w:szCs w:val="32"/>
        </w:rPr>
        <w:t>）科研成果清单（项目、科研获奖、专利</w:t>
      </w:r>
      <w:r w:rsidR="00B23E3B">
        <w:rPr>
          <w:rFonts w:hint="eastAsia"/>
          <w:bCs/>
          <w:color w:val="0D0D0D" w:themeColor="text1" w:themeTint="F2"/>
          <w:szCs w:val="32"/>
        </w:rPr>
        <w:t>、中文期刊论文</w:t>
      </w:r>
      <w:r w:rsidRPr="002246BB">
        <w:rPr>
          <w:bCs/>
          <w:color w:val="0D0D0D" w:themeColor="text1" w:themeTint="F2"/>
          <w:szCs w:val="32"/>
        </w:rPr>
        <w:t>等），本校教师由学校科技、社科业务业绩管理系统生成科研成果清单，申请者可向</w:t>
      </w:r>
      <w:r w:rsidR="002E38AA">
        <w:rPr>
          <w:rFonts w:hint="eastAsia"/>
          <w:bCs/>
          <w:color w:val="0D0D0D" w:themeColor="text1" w:themeTint="F2"/>
          <w:szCs w:val="32"/>
        </w:rPr>
        <w:t>人事关系所在</w:t>
      </w:r>
      <w:r w:rsidRPr="002246BB">
        <w:rPr>
          <w:bCs/>
          <w:color w:val="0D0D0D" w:themeColor="text1" w:themeTint="F2"/>
          <w:szCs w:val="32"/>
        </w:rPr>
        <w:t>单位科研</w:t>
      </w:r>
      <w:r>
        <w:rPr>
          <w:rFonts w:hint="eastAsia"/>
          <w:bCs/>
          <w:color w:val="0D0D0D" w:themeColor="text1" w:themeTint="F2"/>
          <w:szCs w:val="32"/>
        </w:rPr>
        <w:t>管理员</w:t>
      </w:r>
      <w:r w:rsidRPr="002246BB">
        <w:rPr>
          <w:bCs/>
          <w:color w:val="0D0D0D" w:themeColor="text1" w:themeTint="F2"/>
          <w:szCs w:val="32"/>
        </w:rPr>
        <w:t>申请打印后统一送社科处、科技处认定签字盖章。</w:t>
      </w:r>
      <w:r w:rsidRPr="00C93B00">
        <w:rPr>
          <w:rFonts w:hint="eastAsia"/>
          <w:bCs/>
          <w:color w:val="0D0D0D" w:themeColor="text1" w:themeTint="F2"/>
          <w:szCs w:val="32"/>
        </w:rPr>
        <w:t>参加遴选的新引进人才，</w:t>
      </w:r>
      <w:proofErr w:type="gramStart"/>
      <w:r w:rsidRPr="00C93B00">
        <w:rPr>
          <w:rFonts w:hint="eastAsia"/>
          <w:bCs/>
          <w:color w:val="0D0D0D" w:themeColor="text1" w:themeTint="F2"/>
          <w:szCs w:val="32"/>
        </w:rPr>
        <w:t>署名</w:t>
      </w:r>
      <w:r w:rsidRPr="00C93B00">
        <w:rPr>
          <w:rFonts w:hint="eastAsia"/>
          <w:bCs/>
          <w:color w:val="0D0D0D" w:themeColor="text1" w:themeTint="F2"/>
          <w:szCs w:val="32"/>
        </w:rPr>
        <w:lastRenderedPageBreak/>
        <w:t>非</w:t>
      </w:r>
      <w:proofErr w:type="gramEnd"/>
      <w:r w:rsidRPr="00C93B00">
        <w:rPr>
          <w:rFonts w:hint="eastAsia"/>
          <w:bCs/>
          <w:color w:val="0D0D0D" w:themeColor="text1" w:themeTint="F2"/>
          <w:szCs w:val="32"/>
        </w:rPr>
        <w:t>暨南大学的科研成果须提供复印件，经学院审核后报社科处、科技处复核</w:t>
      </w:r>
      <w:r w:rsidRPr="00C93B00">
        <w:rPr>
          <w:bCs/>
          <w:color w:val="0D0D0D" w:themeColor="text1" w:themeTint="F2"/>
          <w:szCs w:val="32"/>
        </w:rPr>
        <w:t>。校外人员的科研清单由原单位审核认定真实性</w:t>
      </w:r>
      <w:r w:rsidRPr="002246BB">
        <w:rPr>
          <w:bCs/>
          <w:color w:val="0D0D0D" w:themeColor="text1" w:themeTint="F2"/>
          <w:szCs w:val="32"/>
        </w:rPr>
        <w:t>，再交由申请学科所属学院统一送我校社科处、科技处复核等级。</w:t>
      </w:r>
    </w:p>
    <w:p w:rsidR="0004781C" w:rsidRDefault="0004781C" w:rsidP="006F688C">
      <w:pPr>
        <w:adjustRightInd w:val="0"/>
        <w:snapToGrid w:val="0"/>
        <w:spacing w:afterLines="50" w:line="590" w:lineRule="exact"/>
        <w:ind w:firstLine="640"/>
        <w:rPr>
          <w:bCs/>
          <w:color w:val="0D0D0D" w:themeColor="text1" w:themeTint="F2"/>
          <w:szCs w:val="32"/>
        </w:rPr>
      </w:pPr>
      <w:r w:rsidRPr="002246BB">
        <w:rPr>
          <w:bCs/>
          <w:color w:val="0D0D0D" w:themeColor="text1" w:themeTint="F2"/>
          <w:szCs w:val="32"/>
        </w:rPr>
        <w:t>3.</w:t>
      </w:r>
      <w:r w:rsidRPr="002246BB">
        <w:rPr>
          <w:bCs/>
          <w:color w:val="0D0D0D" w:themeColor="text1" w:themeTint="F2"/>
          <w:szCs w:val="32"/>
        </w:rPr>
        <w:t>校外人员除上述材料之外，还须向申请学科所属学院提供以下材料：</w:t>
      </w:r>
    </w:p>
    <w:p w:rsidR="0004781C" w:rsidRDefault="0004781C" w:rsidP="006F688C">
      <w:pPr>
        <w:adjustRightInd w:val="0"/>
        <w:snapToGrid w:val="0"/>
        <w:spacing w:afterLines="50" w:line="590" w:lineRule="exact"/>
        <w:ind w:firstLine="640"/>
        <w:rPr>
          <w:bCs/>
          <w:color w:val="0D0D0D" w:themeColor="text1" w:themeTint="F2"/>
          <w:szCs w:val="32"/>
        </w:rPr>
      </w:pPr>
      <w:r w:rsidRPr="002246BB">
        <w:rPr>
          <w:bCs/>
          <w:color w:val="0D0D0D" w:themeColor="text1" w:themeTint="F2"/>
          <w:szCs w:val="32"/>
        </w:rPr>
        <w:t>（</w:t>
      </w:r>
      <w:r w:rsidRPr="002246BB">
        <w:rPr>
          <w:bCs/>
          <w:color w:val="0D0D0D" w:themeColor="text1" w:themeTint="F2"/>
          <w:szCs w:val="32"/>
        </w:rPr>
        <w:t>1</w:t>
      </w:r>
      <w:r w:rsidRPr="002246BB">
        <w:rPr>
          <w:bCs/>
          <w:color w:val="0D0D0D" w:themeColor="text1" w:themeTint="F2"/>
          <w:szCs w:val="32"/>
        </w:rPr>
        <w:t>）</w:t>
      </w:r>
      <w:r w:rsidR="002E38AA">
        <w:rPr>
          <w:rFonts w:hint="eastAsia"/>
          <w:bCs/>
          <w:color w:val="0D0D0D" w:themeColor="text1" w:themeTint="F2"/>
          <w:szCs w:val="32"/>
        </w:rPr>
        <w:t>人事关系所在</w:t>
      </w:r>
      <w:r w:rsidRPr="002246BB">
        <w:rPr>
          <w:bCs/>
          <w:color w:val="0D0D0D" w:themeColor="text1" w:themeTint="F2"/>
          <w:szCs w:val="32"/>
        </w:rPr>
        <w:t>单位党组织开具的师德师风审核结果；</w:t>
      </w:r>
    </w:p>
    <w:p w:rsidR="0004781C" w:rsidRDefault="0004781C" w:rsidP="006F688C">
      <w:pPr>
        <w:adjustRightInd w:val="0"/>
        <w:snapToGrid w:val="0"/>
        <w:spacing w:afterLines="50" w:line="590" w:lineRule="exact"/>
        <w:ind w:firstLine="640"/>
        <w:rPr>
          <w:bCs/>
          <w:color w:val="0D0D0D" w:themeColor="text1" w:themeTint="F2"/>
          <w:szCs w:val="32"/>
        </w:rPr>
      </w:pPr>
      <w:r w:rsidRPr="002246BB">
        <w:rPr>
          <w:bCs/>
          <w:color w:val="0D0D0D" w:themeColor="text1" w:themeTint="F2"/>
          <w:szCs w:val="32"/>
        </w:rPr>
        <w:t>（</w:t>
      </w:r>
      <w:r w:rsidRPr="002246BB">
        <w:rPr>
          <w:bCs/>
          <w:color w:val="0D0D0D" w:themeColor="text1" w:themeTint="F2"/>
          <w:szCs w:val="32"/>
        </w:rPr>
        <w:t>2</w:t>
      </w:r>
      <w:r w:rsidRPr="002246BB">
        <w:rPr>
          <w:bCs/>
          <w:color w:val="0D0D0D" w:themeColor="text1" w:themeTint="F2"/>
          <w:szCs w:val="32"/>
        </w:rPr>
        <w:t>）学位证、身份证及专业技术职务证书复印件；</w:t>
      </w:r>
    </w:p>
    <w:p w:rsidR="0004781C" w:rsidRDefault="0004781C" w:rsidP="006F688C">
      <w:pPr>
        <w:adjustRightInd w:val="0"/>
        <w:snapToGrid w:val="0"/>
        <w:spacing w:afterLines="50" w:line="590" w:lineRule="exact"/>
        <w:ind w:firstLine="640"/>
        <w:rPr>
          <w:bCs/>
          <w:color w:val="0D0D0D" w:themeColor="text1" w:themeTint="F2"/>
          <w:szCs w:val="32"/>
        </w:rPr>
      </w:pPr>
      <w:r w:rsidRPr="002246BB">
        <w:rPr>
          <w:bCs/>
          <w:color w:val="0D0D0D" w:themeColor="text1" w:themeTint="F2"/>
          <w:szCs w:val="32"/>
        </w:rPr>
        <w:t>（</w:t>
      </w:r>
      <w:r w:rsidRPr="002246BB">
        <w:rPr>
          <w:bCs/>
          <w:color w:val="0D0D0D" w:themeColor="text1" w:themeTint="F2"/>
          <w:szCs w:val="32"/>
        </w:rPr>
        <w:t>3</w:t>
      </w:r>
      <w:r w:rsidRPr="002246BB">
        <w:rPr>
          <w:bCs/>
          <w:color w:val="0D0D0D" w:themeColor="text1" w:themeTint="F2"/>
          <w:szCs w:val="32"/>
        </w:rPr>
        <w:t>）科研成果复印件。</w:t>
      </w:r>
    </w:p>
    <w:p w:rsidR="0004781C" w:rsidRPr="00C93B00" w:rsidRDefault="0004781C" w:rsidP="006F688C">
      <w:pPr>
        <w:adjustRightInd w:val="0"/>
        <w:snapToGrid w:val="0"/>
        <w:spacing w:afterLines="50" w:line="590" w:lineRule="exact"/>
        <w:ind w:firstLine="640"/>
        <w:rPr>
          <w:bCs/>
          <w:color w:val="0D0D0D" w:themeColor="text1" w:themeTint="F2"/>
          <w:szCs w:val="32"/>
        </w:rPr>
      </w:pPr>
      <w:r w:rsidRPr="00C93B00">
        <w:rPr>
          <w:bCs/>
          <w:color w:val="0D0D0D" w:themeColor="text1" w:themeTint="F2"/>
          <w:szCs w:val="32"/>
        </w:rPr>
        <w:t>4.</w:t>
      </w:r>
      <w:r w:rsidRPr="00C93B00">
        <w:rPr>
          <w:rFonts w:hint="eastAsia"/>
          <w:bCs/>
          <w:color w:val="0D0D0D" w:themeColor="text1" w:themeTint="F2"/>
          <w:szCs w:val="32"/>
        </w:rPr>
        <w:t>科研成果清单提交时间以各学院通知为准。</w:t>
      </w:r>
    </w:p>
    <w:p w:rsidR="0004781C" w:rsidRDefault="0004781C" w:rsidP="006F688C">
      <w:pPr>
        <w:adjustRightInd w:val="0"/>
        <w:snapToGrid w:val="0"/>
        <w:spacing w:afterLines="50" w:line="590" w:lineRule="exact"/>
        <w:ind w:firstLine="643"/>
        <w:rPr>
          <w:b/>
          <w:bCs/>
          <w:color w:val="0D0D0D" w:themeColor="text1" w:themeTint="F2"/>
          <w:szCs w:val="32"/>
        </w:rPr>
      </w:pPr>
      <w:r w:rsidRPr="002246BB">
        <w:rPr>
          <w:b/>
          <w:bCs/>
          <w:color w:val="0D0D0D" w:themeColor="text1" w:themeTint="F2"/>
          <w:szCs w:val="32"/>
        </w:rPr>
        <w:t>（二）资格审核（</w:t>
      </w:r>
      <w:r w:rsidRPr="002246BB">
        <w:rPr>
          <w:b/>
          <w:bCs/>
          <w:color w:val="0D0D0D" w:themeColor="text1" w:themeTint="F2"/>
          <w:szCs w:val="32"/>
        </w:rPr>
        <w:t>2019</w:t>
      </w:r>
      <w:r w:rsidRPr="002246BB">
        <w:rPr>
          <w:b/>
          <w:bCs/>
          <w:color w:val="0D0D0D" w:themeColor="text1" w:themeTint="F2"/>
          <w:szCs w:val="32"/>
        </w:rPr>
        <w:t>年</w:t>
      </w:r>
      <w:r w:rsidRPr="002246BB">
        <w:rPr>
          <w:b/>
          <w:bCs/>
          <w:color w:val="0D0D0D" w:themeColor="text1" w:themeTint="F2"/>
          <w:szCs w:val="32"/>
        </w:rPr>
        <w:t>3</w:t>
      </w:r>
      <w:r w:rsidRPr="002246BB">
        <w:rPr>
          <w:b/>
          <w:bCs/>
          <w:color w:val="0D0D0D" w:themeColor="text1" w:themeTint="F2"/>
          <w:szCs w:val="32"/>
        </w:rPr>
        <w:t>月</w:t>
      </w:r>
      <w:r w:rsidRPr="002246BB">
        <w:rPr>
          <w:b/>
          <w:bCs/>
          <w:color w:val="0D0D0D" w:themeColor="text1" w:themeTint="F2"/>
          <w:szCs w:val="32"/>
        </w:rPr>
        <w:t>8</w:t>
      </w:r>
      <w:r w:rsidRPr="002246BB">
        <w:rPr>
          <w:b/>
          <w:bCs/>
          <w:color w:val="0D0D0D" w:themeColor="text1" w:themeTint="F2"/>
          <w:szCs w:val="32"/>
        </w:rPr>
        <w:t>日前）。</w:t>
      </w:r>
    </w:p>
    <w:p w:rsidR="0004781C" w:rsidRDefault="0004781C" w:rsidP="006F688C">
      <w:pPr>
        <w:adjustRightInd w:val="0"/>
        <w:snapToGrid w:val="0"/>
        <w:spacing w:afterLines="50" w:line="590" w:lineRule="exact"/>
        <w:ind w:firstLine="643"/>
        <w:rPr>
          <w:b/>
          <w:bCs/>
          <w:color w:val="0D0D0D" w:themeColor="text1" w:themeTint="F2"/>
          <w:szCs w:val="32"/>
        </w:rPr>
      </w:pPr>
      <w:r w:rsidRPr="002246BB">
        <w:rPr>
          <w:b/>
          <w:bCs/>
          <w:color w:val="0D0D0D" w:themeColor="text1" w:themeTint="F2"/>
          <w:szCs w:val="32"/>
        </w:rPr>
        <w:t>1.</w:t>
      </w:r>
      <w:r w:rsidRPr="002246BB">
        <w:rPr>
          <w:b/>
          <w:bCs/>
          <w:color w:val="0D0D0D" w:themeColor="text1" w:themeTint="F2"/>
          <w:szCs w:val="32"/>
        </w:rPr>
        <w:t>师德师风审核。</w:t>
      </w:r>
    </w:p>
    <w:p w:rsidR="0004781C" w:rsidRDefault="002E38AA" w:rsidP="006F688C">
      <w:pPr>
        <w:adjustRightInd w:val="0"/>
        <w:snapToGrid w:val="0"/>
        <w:spacing w:afterLines="50" w:line="590" w:lineRule="exact"/>
        <w:ind w:firstLine="640"/>
        <w:rPr>
          <w:bCs/>
          <w:color w:val="0D0D0D" w:themeColor="text1" w:themeTint="F2"/>
          <w:szCs w:val="32"/>
        </w:rPr>
      </w:pPr>
      <w:r>
        <w:rPr>
          <w:bCs/>
          <w:color w:val="0D0D0D" w:themeColor="text1" w:themeTint="F2"/>
          <w:szCs w:val="32"/>
        </w:rPr>
        <w:t>本校教师由人事关系所在学院（中心、研究所）汇总申请者名单，送</w:t>
      </w:r>
      <w:r>
        <w:rPr>
          <w:rFonts w:hint="eastAsia"/>
          <w:bCs/>
          <w:color w:val="0D0D0D" w:themeColor="text1" w:themeTint="F2"/>
          <w:szCs w:val="32"/>
        </w:rPr>
        <w:t>本</w:t>
      </w:r>
      <w:r w:rsidR="0004781C" w:rsidRPr="002246BB">
        <w:rPr>
          <w:bCs/>
          <w:color w:val="0D0D0D" w:themeColor="text1" w:themeTint="F2"/>
          <w:szCs w:val="32"/>
        </w:rPr>
        <w:t>单位基层党委或相应党组织统一进行师德师风审核。师德师风存在问题的，一律不受理申请。</w:t>
      </w:r>
    </w:p>
    <w:p w:rsidR="0004781C" w:rsidRDefault="0004781C" w:rsidP="006F688C">
      <w:pPr>
        <w:adjustRightInd w:val="0"/>
        <w:snapToGrid w:val="0"/>
        <w:spacing w:afterLines="50" w:line="590" w:lineRule="exact"/>
        <w:ind w:firstLine="643"/>
        <w:rPr>
          <w:b/>
          <w:bCs/>
          <w:color w:val="0D0D0D" w:themeColor="text1" w:themeTint="F2"/>
          <w:szCs w:val="32"/>
        </w:rPr>
      </w:pPr>
      <w:r w:rsidRPr="002246BB">
        <w:rPr>
          <w:b/>
          <w:bCs/>
          <w:color w:val="0D0D0D" w:themeColor="text1" w:themeTint="F2"/>
          <w:szCs w:val="32"/>
        </w:rPr>
        <w:t>2.</w:t>
      </w:r>
      <w:r w:rsidRPr="002246BB">
        <w:rPr>
          <w:b/>
          <w:bCs/>
          <w:color w:val="0D0D0D" w:themeColor="text1" w:themeTint="F2"/>
          <w:szCs w:val="32"/>
        </w:rPr>
        <w:t>情况汇总。</w:t>
      </w:r>
    </w:p>
    <w:p w:rsidR="0004781C" w:rsidRDefault="0004781C" w:rsidP="006F688C">
      <w:pPr>
        <w:adjustRightInd w:val="0"/>
        <w:snapToGrid w:val="0"/>
        <w:spacing w:afterLines="50" w:line="590" w:lineRule="exact"/>
        <w:ind w:firstLine="640"/>
        <w:rPr>
          <w:bCs/>
          <w:color w:val="0D0D0D" w:themeColor="text1" w:themeTint="F2"/>
          <w:szCs w:val="32"/>
        </w:rPr>
      </w:pPr>
      <w:r w:rsidRPr="002246BB">
        <w:rPr>
          <w:bCs/>
          <w:color w:val="0D0D0D" w:themeColor="text1" w:themeTint="F2"/>
          <w:szCs w:val="32"/>
        </w:rPr>
        <w:t>人事关系所在学院（中心、研究所）汇总申请人的人事基本信息、科研成果情况以及师德师风审核情况，按一级学科</w:t>
      </w:r>
      <w:proofErr w:type="gramStart"/>
      <w:r w:rsidRPr="002246BB">
        <w:rPr>
          <w:bCs/>
          <w:color w:val="0D0D0D" w:themeColor="text1" w:themeTint="F2"/>
          <w:szCs w:val="32"/>
        </w:rPr>
        <w:t>分申请</w:t>
      </w:r>
      <w:proofErr w:type="gramEnd"/>
      <w:r w:rsidRPr="002246BB">
        <w:rPr>
          <w:bCs/>
          <w:color w:val="0D0D0D" w:themeColor="text1" w:themeTint="F2"/>
          <w:szCs w:val="32"/>
        </w:rPr>
        <w:t>层次、校内与校外人员进行分类汇总，并将汇总表及申请材料分别报送申请一级学科所属学院</w:t>
      </w:r>
      <w:r>
        <w:rPr>
          <w:rFonts w:hint="eastAsia"/>
          <w:bCs/>
          <w:color w:val="0D0D0D" w:themeColor="text1" w:themeTint="F2"/>
          <w:szCs w:val="32"/>
        </w:rPr>
        <w:t>和研究生院学位办</w:t>
      </w:r>
      <w:r w:rsidRPr="002246BB">
        <w:rPr>
          <w:bCs/>
          <w:color w:val="0D0D0D" w:themeColor="text1" w:themeTint="F2"/>
          <w:szCs w:val="32"/>
        </w:rPr>
        <w:t>。其中师德师风</w:t>
      </w:r>
      <w:r w:rsidRPr="002246BB">
        <w:rPr>
          <w:bCs/>
          <w:color w:val="0D0D0D" w:themeColor="text1" w:themeTint="F2"/>
          <w:szCs w:val="32"/>
        </w:rPr>
        <w:lastRenderedPageBreak/>
        <w:t>审核结果需密封提交。</w:t>
      </w:r>
    </w:p>
    <w:p w:rsidR="0004781C" w:rsidRDefault="0004781C" w:rsidP="006F688C">
      <w:pPr>
        <w:adjustRightInd w:val="0"/>
        <w:snapToGrid w:val="0"/>
        <w:spacing w:afterLines="50" w:line="590" w:lineRule="exact"/>
        <w:ind w:firstLine="643"/>
        <w:rPr>
          <w:b/>
          <w:bCs/>
          <w:color w:val="0D0D0D" w:themeColor="text1" w:themeTint="F2"/>
          <w:szCs w:val="32"/>
        </w:rPr>
      </w:pPr>
      <w:r w:rsidRPr="002246BB">
        <w:rPr>
          <w:b/>
          <w:bCs/>
          <w:color w:val="0D0D0D" w:themeColor="text1" w:themeTint="F2"/>
          <w:szCs w:val="32"/>
        </w:rPr>
        <w:t>3.</w:t>
      </w:r>
      <w:r w:rsidRPr="002246BB">
        <w:rPr>
          <w:b/>
          <w:bCs/>
          <w:color w:val="0D0D0D" w:themeColor="text1" w:themeTint="F2"/>
          <w:szCs w:val="32"/>
        </w:rPr>
        <w:t>申请资格与条件审核。</w:t>
      </w:r>
    </w:p>
    <w:p w:rsidR="0004781C" w:rsidRDefault="0004781C" w:rsidP="006F688C">
      <w:pPr>
        <w:adjustRightInd w:val="0"/>
        <w:snapToGrid w:val="0"/>
        <w:spacing w:afterLines="50" w:line="590" w:lineRule="exact"/>
        <w:ind w:firstLine="640"/>
        <w:rPr>
          <w:bCs/>
          <w:color w:val="0D0D0D" w:themeColor="text1" w:themeTint="F2"/>
          <w:szCs w:val="32"/>
        </w:rPr>
      </w:pPr>
      <w:r w:rsidRPr="002246BB">
        <w:rPr>
          <w:bCs/>
          <w:color w:val="0D0D0D" w:themeColor="text1" w:themeTint="F2"/>
          <w:szCs w:val="32"/>
        </w:rPr>
        <w:t>一级学科所属学院根据《办法》，严格审核申请人申请资格与条件。学院对完全符合申请资格的人员公示</w:t>
      </w:r>
      <w:r w:rsidRPr="002246BB">
        <w:rPr>
          <w:bCs/>
          <w:color w:val="0D0D0D" w:themeColor="text1" w:themeTint="F2"/>
          <w:szCs w:val="32"/>
        </w:rPr>
        <w:t>3</w:t>
      </w:r>
      <w:r w:rsidRPr="002246BB">
        <w:rPr>
          <w:bCs/>
          <w:color w:val="0D0D0D" w:themeColor="text1" w:themeTint="F2"/>
          <w:szCs w:val="32"/>
        </w:rPr>
        <w:t>个工作日，经公示无异议后，方可提交学科组审议。不符合条件的申请者一律不得提交审议。</w:t>
      </w:r>
    </w:p>
    <w:p w:rsidR="0004781C" w:rsidRDefault="0004781C" w:rsidP="006F688C">
      <w:pPr>
        <w:adjustRightInd w:val="0"/>
        <w:snapToGrid w:val="0"/>
        <w:spacing w:afterLines="50" w:line="590" w:lineRule="exact"/>
        <w:ind w:firstLine="640"/>
        <w:rPr>
          <w:bCs/>
          <w:color w:val="0D0D0D" w:themeColor="text1" w:themeTint="F2"/>
          <w:szCs w:val="32"/>
        </w:rPr>
      </w:pPr>
      <w:r w:rsidRPr="002246BB">
        <w:rPr>
          <w:bCs/>
          <w:color w:val="0D0D0D" w:themeColor="text1" w:themeTint="F2"/>
          <w:szCs w:val="32"/>
        </w:rPr>
        <w:t>研究生院将联合相关部门对学院审核情况进行复核，</w:t>
      </w:r>
      <w:r w:rsidRPr="002246BB">
        <w:rPr>
          <w:color w:val="0D0D0D" w:themeColor="text1" w:themeTint="F2"/>
          <w:szCs w:val="32"/>
        </w:rPr>
        <w:t>凡出现弄虚作假或审核不严的单位，学校将视情节轻重进行通报批评或裁减学院当年招生计划。</w:t>
      </w:r>
    </w:p>
    <w:p w:rsidR="0004781C" w:rsidRDefault="0004781C" w:rsidP="006F688C">
      <w:pPr>
        <w:adjustRightInd w:val="0"/>
        <w:snapToGrid w:val="0"/>
        <w:spacing w:afterLines="50" w:line="590" w:lineRule="exact"/>
        <w:ind w:firstLine="643"/>
        <w:rPr>
          <w:b/>
          <w:bCs/>
          <w:color w:val="0D0D0D" w:themeColor="text1" w:themeTint="F2"/>
          <w:szCs w:val="32"/>
        </w:rPr>
      </w:pPr>
      <w:r w:rsidRPr="002246BB">
        <w:rPr>
          <w:b/>
          <w:bCs/>
          <w:color w:val="0D0D0D" w:themeColor="text1" w:themeTint="F2"/>
          <w:szCs w:val="32"/>
        </w:rPr>
        <w:t>（三）学科组审议（</w:t>
      </w:r>
      <w:r w:rsidRPr="002246BB">
        <w:rPr>
          <w:b/>
          <w:bCs/>
          <w:color w:val="0D0D0D" w:themeColor="text1" w:themeTint="F2"/>
          <w:szCs w:val="32"/>
        </w:rPr>
        <w:t>2019</w:t>
      </w:r>
      <w:r w:rsidRPr="002246BB">
        <w:rPr>
          <w:b/>
          <w:bCs/>
          <w:color w:val="0D0D0D" w:themeColor="text1" w:themeTint="F2"/>
          <w:szCs w:val="32"/>
        </w:rPr>
        <w:t>年</w:t>
      </w:r>
      <w:r w:rsidRPr="002246BB">
        <w:rPr>
          <w:b/>
          <w:bCs/>
          <w:color w:val="0D0D0D" w:themeColor="text1" w:themeTint="F2"/>
          <w:szCs w:val="32"/>
        </w:rPr>
        <w:t>3</w:t>
      </w:r>
      <w:r w:rsidRPr="002246BB">
        <w:rPr>
          <w:b/>
          <w:bCs/>
          <w:color w:val="0D0D0D" w:themeColor="text1" w:themeTint="F2"/>
          <w:szCs w:val="32"/>
        </w:rPr>
        <w:t>月</w:t>
      </w:r>
      <w:r w:rsidRPr="002246BB">
        <w:rPr>
          <w:b/>
          <w:bCs/>
          <w:color w:val="0D0D0D" w:themeColor="text1" w:themeTint="F2"/>
          <w:szCs w:val="32"/>
        </w:rPr>
        <w:t>15</w:t>
      </w:r>
      <w:r w:rsidRPr="002246BB">
        <w:rPr>
          <w:b/>
          <w:bCs/>
          <w:color w:val="0D0D0D" w:themeColor="text1" w:themeTint="F2"/>
          <w:szCs w:val="32"/>
        </w:rPr>
        <w:t>日前）。</w:t>
      </w:r>
    </w:p>
    <w:p w:rsidR="0004781C" w:rsidRDefault="0004781C" w:rsidP="006F688C">
      <w:pPr>
        <w:adjustRightInd w:val="0"/>
        <w:snapToGrid w:val="0"/>
        <w:spacing w:afterLines="50" w:line="590" w:lineRule="exact"/>
        <w:ind w:firstLine="640"/>
        <w:rPr>
          <w:bCs/>
          <w:color w:val="0D0D0D" w:themeColor="text1" w:themeTint="F2"/>
          <w:szCs w:val="32"/>
        </w:rPr>
      </w:pPr>
      <w:r w:rsidRPr="002246BB">
        <w:rPr>
          <w:bCs/>
          <w:color w:val="0D0D0D" w:themeColor="text1" w:themeTint="F2"/>
          <w:szCs w:val="32"/>
        </w:rPr>
        <w:t>各学科组根据本学科建设发展需要和规划，对申请者进行审议，推荐拟新增学术学位研究生导师名单。审议结果须在本学科范围的所有学院公示</w:t>
      </w:r>
      <w:r w:rsidRPr="002246BB">
        <w:rPr>
          <w:bCs/>
          <w:color w:val="0D0D0D" w:themeColor="text1" w:themeTint="F2"/>
          <w:szCs w:val="32"/>
        </w:rPr>
        <w:t>3</w:t>
      </w:r>
      <w:r w:rsidRPr="002246BB">
        <w:rPr>
          <w:bCs/>
          <w:color w:val="0D0D0D" w:themeColor="text1" w:themeTint="F2"/>
          <w:szCs w:val="32"/>
        </w:rPr>
        <w:t>个工作日。</w:t>
      </w:r>
    </w:p>
    <w:p w:rsidR="0004781C" w:rsidRDefault="0004781C" w:rsidP="006F688C">
      <w:pPr>
        <w:adjustRightInd w:val="0"/>
        <w:snapToGrid w:val="0"/>
        <w:spacing w:afterLines="50" w:line="590" w:lineRule="exact"/>
        <w:ind w:firstLine="640"/>
        <w:rPr>
          <w:bCs/>
          <w:color w:val="0D0D0D" w:themeColor="text1" w:themeTint="F2"/>
          <w:szCs w:val="32"/>
        </w:rPr>
      </w:pPr>
      <w:r w:rsidRPr="002246BB">
        <w:rPr>
          <w:bCs/>
          <w:color w:val="0D0D0D" w:themeColor="text1" w:themeTint="F2"/>
          <w:szCs w:val="32"/>
        </w:rPr>
        <w:t>公示无异议后，学科组将分类汇总审议结果纸质文本（经学科组</w:t>
      </w:r>
      <w:r>
        <w:rPr>
          <w:rFonts w:hint="eastAsia"/>
          <w:bCs/>
          <w:color w:val="0D0D0D" w:themeColor="text1" w:themeTint="F2"/>
          <w:szCs w:val="32"/>
        </w:rPr>
        <w:t>组长签名</w:t>
      </w:r>
      <w:r w:rsidRPr="002246BB">
        <w:rPr>
          <w:bCs/>
          <w:color w:val="0D0D0D" w:themeColor="text1" w:themeTint="F2"/>
          <w:szCs w:val="32"/>
        </w:rPr>
        <w:t>）及电子版报送各学位</w:t>
      </w:r>
      <w:proofErr w:type="gramStart"/>
      <w:r w:rsidRPr="002246BB">
        <w:rPr>
          <w:bCs/>
          <w:color w:val="0D0D0D" w:themeColor="text1" w:themeTint="F2"/>
          <w:szCs w:val="32"/>
        </w:rPr>
        <w:t>评定分</w:t>
      </w:r>
      <w:proofErr w:type="gramEnd"/>
      <w:r w:rsidRPr="002246BB">
        <w:rPr>
          <w:bCs/>
          <w:color w:val="0D0D0D" w:themeColor="text1" w:themeTint="F2"/>
          <w:szCs w:val="32"/>
        </w:rPr>
        <w:t>委员会审议。</w:t>
      </w:r>
    </w:p>
    <w:p w:rsidR="0004781C" w:rsidRDefault="0004781C" w:rsidP="006F688C">
      <w:pPr>
        <w:adjustRightInd w:val="0"/>
        <w:snapToGrid w:val="0"/>
        <w:spacing w:afterLines="50" w:line="590" w:lineRule="exact"/>
        <w:ind w:firstLine="640"/>
        <w:rPr>
          <w:bCs/>
          <w:color w:val="0D0D0D" w:themeColor="text1" w:themeTint="F2"/>
          <w:szCs w:val="32"/>
        </w:rPr>
      </w:pPr>
      <w:r w:rsidRPr="002246BB">
        <w:rPr>
          <w:color w:val="0D0D0D" w:themeColor="text1" w:themeTint="F2"/>
          <w:szCs w:val="32"/>
        </w:rPr>
        <w:t>除本学科建设急需或申请人具有突出的教学科研业绩外，应严格控制中级职称申请遴选硕士生导师、副高职称申请遴选博士生导师的推荐比例。</w:t>
      </w:r>
    </w:p>
    <w:p w:rsidR="0004781C" w:rsidRDefault="0004781C" w:rsidP="006F688C">
      <w:pPr>
        <w:adjustRightInd w:val="0"/>
        <w:snapToGrid w:val="0"/>
        <w:spacing w:afterLines="50" w:line="590" w:lineRule="exact"/>
        <w:ind w:firstLine="643"/>
        <w:rPr>
          <w:b/>
          <w:bCs/>
          <w:color w:val="0D0D0D" w:themeColor="text1" w:themeTint="F2"/>
          <w:szCs w:val="32"/>
        </w:rPr>
      </w:pPr>
      <w:r w:rsidRPr="002246BB">
        <w:rPr>
          <w:b/>
          <w:bCs/>
          <w:color w:val="0D0D0D" w:themeColor="text1" w:themeTint="F2"/>
          <w:szCs w:val="32"/>
        </w:rPr>
        <w:t>（四）学位</w:t>
      </w:r>
      <w:proofErr w:type="gramStart"/>
      <w:r w:rsidRPr="002246BB">
        <w:rPr>
          <w:b/>
          <w:bCs/>
          <w:color w:val="0D0D0D" w:themeColor="text1" w:themeTint="F2"/>
          <w:szCs w:val="32"/>
        </w:rPr>
        <w:t>评定分</w:t>
      </w:r>
      <w:proofErr w:type="gramEnd"/>
      <w:r w:rsidRPr="002246BB">
        <w:rPr>
          <w:b/>
          <w:bCs/>
          <w:color w:val="0D0D0D" w:themeColor="text1" w:themeTint="F2"/>
          <w:szCs w:val="32"/>
        </w:rPr>
        <w:t>委员会审议（</w:t>
      </w:r>
      <w:r w:rsidRPr="002246BB">
        <w:rPr>
          <w:b/>
          <w:bCs/>
          <w:color w:val="0D0D0D" w:themeColor="text1" w:themeTint="F2"/>
          <w:szCs w:val="32"/>
        </w:rPr>
        <w:t>2019</w:t>
      </w:r>
      <w:r w:rsidRPr="002246BB">
        <w:rPr>
          <w:b/>
          <w:bCs/>
          <w:color w:val="0D0D0D" w:themeColor="text1" w:themeTint="F2"/>
          <w:szCs w:val="32"/>
        </w:rPr>
        <w:t>年</w:t>
      </w:r>
      <w:r w:rsidRPr="002246BB">
        <w:rPr>
          <w:b/>
          <w:bCs/>
          <w:color w:val="0D0D0D" w:themeColor="text1" w:themeTint="F2"/>
          <w:szCs w:val="32"/>
        </w:rPr>
        <w:t>3</w:t>
      </w:r>
      <w:r w:rsidRPr="002246BB">
        <w:rPr>
          <w:b/>
          <w:bCs/>
          <w:color w:val="0D0D0D" w:themeColor="text1" w:themeTint="F2"/>
          <w:szCs w:val="32"/>
        </w:rPr>
        <w:t>月</w:t>
      </w:r>
      <w:r w:rsidRPr="002246BB">
        <w:rPr>
          <w:b/>
          <w:bCs/>
          <w:color w:val="0D0D0D" w:themeColor="text1" w:themeTint="F2"/>
          <w:szCs w:val="32"/>
        </w:rPr>
        <w:t>20</w:t>
      </w:r>
      <w:r w:rsidRPr="002246BB">
        <w:rPr>
          <w:b/>
          <w:bCs/>
          <w:color w:val="0D0D0D" w:themeColor="text1" w:themeTint="F2"/>
          <w:szCs w:val="32"/>
        </w:rPr>
        <w:t>日前）。</w:t>
      </w:r>
    </w:p>
    <w:p w:rsidR="0004781C" w:rsidRDefault="0004781C" w:rsidP="006F688C">
      <w:pPr>
        <w:adjustRightInd w:val="0"/>
        <w:snapToGrid w:val="0"/>
        <w:spacing w:afterLines="50" w:line="590" w:lineRule="exact"/>
        <w:ind w:firstLine="640"/>
        <w:rPr>
          <w:bCs/>
          <w:color w:val="0D0D0D" w:themeColor="text1" w:themeTint="F2"/>
          <w:szCs w:val="32"/>
        </w:rPr>
      </w:pPr>
      <w:r w:rsidRPr="002246BB">
        <w:rPr>
          <w:bCs/>
          <w:color w:val="0D0D0D" w:themeColor="text1" w:themeTint="F2"/>
          <w:szCs w:val="32"/>
        </w:rPr>
        <w:lastRenderedPageBreak/>
        <w:t>各学位</w:t>
      </w:r>
      <w:proofErr w:type="gramStart"/>
      <w:r w:rsidRPr="002246BB">
        <w:rPr>
          <w:bCs/>
          <w:color w:val="0D0D0D" w:themeColor="text1" w:themeTint="F2"/>
          <w:szCs w:val="32"/>
        </w:rPr>
        <w:t>评定分</w:t>
      </w:r>
      <w:proofErr w:type="gramEnd"/>
      <w:r w:rsidRPr="002246BB">
        <w:rPr>
          <w:bCs/>
          <w:color w:val="0D0D0D" w:themeColor="text1" w:themeTint="F2"/>
          <w:szCs w:val="32"/>
        </w:rPr>
        <w:t>委员会审议新增学术学位研究生导师名单，并将审议结果公示</w:t>
      </w:r>
      <w:r w:rsidRPr="002246BB">
        <w:rPr>
          <w:bCs/>
          <w:color w:val="0D0D0D" w:themeColor="text1" w:themeTint="F2"/>
          <w:szCs w:val="32"/>
        </w:rPr>
        <w:t>3</w:t>
      </w:r>
      <w:r w:rsidRPr="002246BB">
        <w:rPr>
          <w:bCs/>
          <w:color w:val="0D0D0D" w:themeColor="text1" w:themeTint="F2"/>
          <w:szCs w:val="32"/>
        </w:rPr>
        <w:t>个工作日。公示无异议后，将审议结果</w:t>
      </w:r>
      <w:r>
        <w:rPr>
          <w:rFonts w:hint="eastAsia"/>
          <w:bCs/>
          <w:color w:val="0D0D0D" w:themeColor="text1" w:themeTint="F2"/>
          <w:szCs w:val="32"/>
        </w:rPr>
        <w:t>纸质文本（经分委员会主席签名）和电子版</w:t>
      </w:r>
      <w:r w:rsidRPr="002246BB">
        <w:rPr>
          <w:bCs/>
          <w:color w:val="0D0D0D" w:themeColor="text1" w:themeTint="F2"/>
          <w:szCs w:val="32"/>
        </w:rPr>
        <w:t>及相关申请材料于</w:t>
      </w:r>
      <w:r w:rsidRPr="002246BB">
        <w:rPr>
          <w:bCs/>
          <w:color w:val="0D0D0D" w:themeColor="text1" w:themeTint="F2"/>
          <w:szCs w:val="32"/>
        </w:rPr>
        <w:t>3</w:t>
      </w:r>
      <w:r w:rsidRPr="002246BB">
        <w:rPr>
          <w:bCs/>
          <w:color w:val="0D0D0D" w:themeColor="text1" w:themeTint="F2"/>
          <w:szCs w:val="32"/>
        </w:rPr>
        <w:t>月</w:t>
      </w:r>
      <w:r w:rsidRPr="002246BB">
        <w:rPr>
          <w:bCs/>
          <w:color w:val="0D0D0D" w:themeColor="text1" w:themeTint="F2"/>
          <w:szCs w:val="32"/>
        </w:rPr>
        <w:t>20</w:t>
      </w:r>
      <w:r w:rsidRPr="002246BB">
        <w:rPr>
          <w:bCs/>
          <w:color w:val="0D0D0D" w:themeColor="text1" w:themeTint="F2"/>
          <w:szCs w:val="32"/>
        </w:rPr>
        <w:t>日前报送研究生院学位办。</w:t>
      </w:r>
    </w:p>
    <w:p w:rsidR="0004781C" w:rsidRDefault="0004781C" w:rsidP="006F688C">
      <w:pPr>
        <w:adjustRightInd w:val="0"/>
        <w:snapToGrid w:val="0"/>
        <w:spacing w:afterLines="50" w:line="590" w:lineRule="exact"/>
        <w:ind w:firstLine="643"/>
        <w:rPr>
          <w:b/>
          <w:bCs/>
          <w:color w:val="0D0D0D" w:themeColor="text1" w:themeTint="F2"/>
          <w:szCs w:val="32"/>
        </w:rPr>
      </w:pPr>
      <w:r w:rsidRPr="002246BB">
        <w:rPr>
          <w:b/>
          <w:bCs/>
          <w:color w:val="0D0D0D" w:themeColor="text1" w:themeTint="F2"/>
          <w:szCs w:val="32"/>
        </w:rPr>
        <w:t>（五）学位评定委员会审议（</w:t>
      </w:r>
      <w:r w:rsidRPr="002246BB">
        <w:rPr>
          <w:b/>
          <w:bCs/>
          <w:color w:val="0D0D0D" w:themeColor="text1" w:themeTint="F2"/>
          <w:szCs w:val="32"/>
        </w:rPr>
        <w:t>2019</w:t>
      </w:r>
      <w:r w:rsidRPr="002246BB">
        <w:rPr>
          <w:b/>
          <w:bCs/>
          <w:color w:val="0D0D0D" w:themeColor="text1" w:themeTint="F2"/>
          <w:szCs w:val="32"/>
        </w:rPr>
        <w:t>年</w:t>
      </w:r>
      <w:r w:rsidRPr="002246BB">
        <w:rPr>
          <w:b/>
          <w:bCs/>
          <w:color w:val="0D0D0D" w:themeColor="text1" w:themeTint="F2"/>
          <w:szCs w:val="32"/>
        </w:rPr>
        <w:t>3</w:t>
      </w:r>
      <w:r w:rsidRPr="002246BB">
        <w:rPr>
          <w:b/>
          <w:bCs/>
          <w:color w:val="0D0D0D" w:themeColor="text1" w:themeTint="F2"/>
          <w:szCs w:val="32"/>
        </w:rPr>
        <w:t>月底）。</w:t>
      </w:r>
    </w:p>
    <w:p w:rsidR="0004781C" w:rsidRDefault="0004781C" w:rsidP="006F688C">
      <w:pPr>
        <w:adjustRightInd w:val="0"/>
        <w:snapToGrid w:val="0"/>
        <w:spacing w:afterLines="50" w:line="590" w:lineRule="exact"/>
        <w:ind w:firstLine="640"/>
        <w:rPr>
          <w:bCs/>
          <w:color w:val="0D0D0D" w:themeColor="text1" w:themeTint="F2"/>
          <w:szCs w:val="32"/>
        </w:rPr>
      </w:pPr>
      <w:r w:rsidRPr="002246BB">
        <w:rPr>
          <w:bCs/>
          <w:color w:val="0D0D0D" w:themeColor="text1" w:themeTint="F2"/>
          <w:szCs w:val="32"/>
        </w:rPr>
        <w:t>学校学位评定委员会于</w:t>
      </w:r>
      <w:r w:rsidRPr="002246BB">
        <w:rPr>
          <w:bCs/>
          <w:color w:val="0D0D0D" w:themeColor="text1" w:themeTint="F2"/>
          <w:szCs w:val="32"/>
        </w:rPr>
        <w:t>3</w:t>
      </w:r>
      <w:r w:rsidRPr="002246BB">
        <w:rPr>
          <w:bCs/>
          <w:color w:val="0D0D0D" w:themeColor="text1" w:themeTint="F2"/>
          <w:szCs w:val="32"/>
        </w:rPr>
        <w:t>月底审议新增学术学位研究生导师名单。</w:t>
      </w:r>
    </w:p>
    <w:p w:rsidR="0004781C" w:rsidRDefault="0004781C" w:rsidP="006F688C">
      <w:pPr>
        <w:adjustRightInd w:val="0"/>
        <w:snapToGrid w:val="0"/>
        <w:spacing w:afterLines="50" w:line="590" w:lineRule="exact"/>
        <w:ind w:firstLine="643"/>
        <w:rPr>
          <w:b/>
          <w:bCs/>
          <w:color w:val="0D0D0D" w:themeColor="text1" w:themeTint="F2"/>
          <w:szCs w:val="32"/>
        </w:rPr>
      </w:pPr>
      <w:r w:rsidRPr="002246BB">
        <w:rPr>
          <w:b/>
          <w:bCs/>
          <w:color w:val="0D0D0D" w:themeColor="text1" w:themeTint="F2"/>
          <w:szCs w:val="32"/>
        </w:rPr>
        <w:t>（六）公示与公布。</w:t>
      </w:r>
    </w:p>
    <w:p w:rsidR="0004781C" w:rsidRDefault="0004781C" w:rsidP="006F688C">
      <w:pPr>
        <w:adjustRightInd w:val="0"/>
        <w:snapToGrid w:val="0"/>
        <w:spacing w:afterLines="50" w:line="590" w:lineRule="exact"/>
        <w:ind w:firstLine="640"/>
        <w:rPr>
          <w:bCs/>
          <w:color w:val="0D0D0D" w:themeColor="text1" w:themeTint="F2"/>
          <w:szCs w:val="32"/>
        </w:rPr>
      </w:pPr>
      <w:r w:rsidRPr="002246BB">
        <w:rPr>
          <w:bCs/>
          <w:color w:val="0D0D0D" w:themeColor="text1" w:themeTint="F2"/>
          <w:szCs w:val="32"/>
        </w:rPr>
        <w:t>经学校学位评定委员会审议通过的学术学位导师名单，经公示</w:t>
      </w:r>
      <w:r w:rsidRPr="002246BB">
        <w:rPr>
          <w:bCs/>
          <w:color w:val="0D0D0D" w:themeColor="text1" w:themeTint="F2"/>
          <w:szCs w:val="32"/>
        </w:rPr>
        <w:t>5</w:t>
      </w:r>
      <w:r w:rsidRPr="002246BB">
        <w:rPr>
          <w:bCs/>
          <w:color w:val="0D0D0D" w:themeColor="text1" w:themeTint="F2"/>
          <w:szCs w:val="32"/>
        </w:rPr>
        <w:t>个工作日无异议后，由学校发文正式公布。</w:t>
      </w:r>
    </w:p>
    <w:p w:rsidR="0004781C" w:rsidRPr="002246BB" w:rsidRDefault="0004781C" w:rsidP="0004781C">
      <w:pPr>
        <w:adjustRightInd w:val="0"/>
        <w:snapToGrid w:val="0"/>
        <w:spacing w:line="590" w:lineRule="exact"/>
        <w:ind w:firstLine="640"/>
        <w:rPr>
          <w:rFonts w:eastAsia="黑体"/>
          <w:bCs/>
          <w:color w:val="0D0D0D" w:themeColor="text1" w:themeTint="F2"/>
          <w:szCs w:val="32"/>
        </w:rPr>
      </w:pPr>
      <w:r w:rsidRPr="002246BB">
        <w:rPr>
          <w:rFonts w:eastAsia="黑体"/>
          <w:bCs/>
          <w:color w:val="0D0D0D" w:themeColor="text1" w:themeTint="F2"/>
          <w:szCs w:val="32"/>
        </w:rPr>
        <w:t>二、专业学位研究生导师遴选</w:t>
      </w:r>
    </w:p>
    <w:p w:rsidR="0004781C" w:rsidRPr="002246BB" w:rsidRDefault="0004781C" w:rsidP="006F688C">
      <w:pPr>
        <w:adjustRightInd w:val="0"/>
        <w:snapToGrid w:val="0"/>
        <w:spacing w:afterLines="50" w:line="590" w:lineRule="exact"/>
        <w:ind w:firstLine="643"/>
        <w:rPr>
          <w:b/>
          <w:bCs/>
          <w:szCs w:val="32"/>
        </w:rPr>
      </w:pPr>
      <w:r w:rsidRPr="002246BB">
        <w:rPr>
          <w:b/>
          <w:bCs/>
          <w:szCs w:val="32"/>
        </w:rPr>
        <w:t>（一）个人申请（</w:t>
      </w:r>
      <w:r w:rsidRPr="002246BB">
        <w:rPr>
          <w:b/>
          <w:bCs/>
          <w:szCs w:val="32"/>
        </w:rPr>
        <w:t>2019</w:t>
      </w:r>
      <w:r w:rsidRPr="002246BB">
        <w:rPr>
          <w:b/>
          <w:bCs/>
          <w:szCs w:val="32"/>
        </w:rPr>
        <w:t>年</w:t>
      </w:r>
      <w:r>
        <w:rPr>
          <w:rFonts w:hint="eastAsia"/>
          <w:b/>
          <w:bCs/>
          <w:szCs w:val="32"/>
        </w:rPr>
        <w:t>2</w:t>
      </w:r>
      <w:r w:rsidRPr="002246BB">
        <w:rPr>
          <w:b/>
          <w:bCs/>
          <w:szCs w:val="32"/>
        </w:rPr>
        <w:t>月</w:t>
      </w:r>
      <w:r>
        <w:rPr>
          <w:rFonts w:hint="eastAsia"/>
          <w:b/>
          <w:bCs/>
          <w:szCs w:val="32"/>
        </w:rPr>
        <w:t>2</w:t>
      </w:r>
      <w:r w:rsidRPr="002246BB">
        <w:rPr>
          <w:b/>
          <w:bCs/>
          <w:szCs w:val="32"/>
        </w:rPr>
        <w:t>8</w:t>
      </w:r>
      <w:r w:rsidRPr="002246BB">
        <w:rPr>
          <w:b/>
          <w:bCs/>
          <w:szCs w:val="32"/>
        </w:rPr>
        <w:t>日前）。</w:t>
      </w:r>
    </w:p>
    <w:p w:rsidR="0004781C" w:rsidRDefault="0004781C" w:rsidP="006F688C">
      <w:pPr>
        <w:adjustRightInd w:val="0"/>
        <w:snapToGrid w:val="0"/>
        <w:spacing w:afterLines="50" w:line="590" w:lineRule="exact"/>
        <w:ind w:firstLine="640"/>
        <w:rPr>
          <w:bCs/>
          <w:color w:val="0D0D0D" w:themeColor="text1" w:themeTint="F2"/>
          <w:szCs w:val="32"/>
        </w:rPr>
      </w:pPr>
      <w:r w:rsidRPr="002246BB">
        <w:rPr>
          <w:bCs/>
          <w:color w:val="0D0D0D" w:themeColor="text1" w:themeTint="F2"/>
          <w:szCs w:val="32"/>
        </w:rPr>
        <w:t>符合《办法》遴选基本条件的申请人，方可向人事关系所在学院（中心、研究所）提交申请材料：</w:t>
      </w:r>
    </w:p>
    <w:p w:rsidR="0004781C" w:rsidRDefault="0004781C" w:rsidP="006F688C">
      <w:pPr>
        <w:adjustRightInd w:val="0"/>
        <w:snapToGrid w:val="0"/>
        <w:spacing w:afterLines="50" w:line="590" w:lineRule="exact"/>
        <w:ind w:firstLine="640"/>
        <w:rPr>
          <w:bCs/>
          <w:color w:val="0D0D0D" w:themeColor="text1" w:themeTint="F2"/>
          <w:szCs w:val="32"/>
        </w:rPr>
      </w:pPr>
      <w:r w:rsidRPr="002246BB">
        <w:rPr>
          <w:bCs/>
          <w:color w:val="0D0D0D" w:themeColor="text1" w:themeTint="F2"/>
          <w:szCs w:val="32"/>
        </w:rPr>
        <w:t>1</w:t>
      </w:r>
      <w:r w:rsidRPr="002246BB">
        <w:rPr>
          <w:bCs/>
          <w:color w:val="0D0D0D" w:themeColor="text1" w:themeTint="F2"/>
          <w:szCs w:val="32"/>
        </w:rPr>
        <w:t>．新增专业学位研究生导师申请表。</w:t>
      </w:r>
    </w:p>
    <w:p w:rsidR="0004781C" w:rsidRDefault="0004781C" w:rsidP="006F688C">
      <w:pPr>
        <w:adjustRightInd w:val="0"/>
        <w:snapToGrid w:val="0"/>
        <w:spacing w:afterLines="50" w:line="590" w:lineRule="exact"/>
        <w:ind w:firstLine="640"/>
        <w:rPr>
          <w:bCs/>
          <w:color w:val="0D0D0D" w:themeColor="text1" w:themeTint="F2"/>
          <w:szCs w:val="32"/>
        </w:rPr>
      </w:pPr>
      <w:r w:rsidRPr="002246BB">
        <w:rPr>
          <w:bCs/>
          <w:color w:val="0D0D0D" w:themeColor="text1" w:themeTint="F2"/>
          <w:szCs w:val="32"/>
        </w:rPr>
        <w:t>2</w:t>
      </w:r>
      <w:r w:rsidRPr="002246BB">
        <w:rPr>
          <w:bCs/>
          <w:color w:val="0D0D0D" w:themeColor="text1" w:themeTint="F2"/>
          <w:szCs w:val="32"/>
        </w:rPr>
        <w:t>．科研部门审核通过的近</w:t>
      </w:r>
      <w:r w:rsidRPr="002246BB">
        <w:rPr>
          <w:bCs/>
          <w:color w:val="0D0D0D" w:themeColor="text1" w:themeTint="F2"/>
          <w:szCs w:val="32"/>
        </w:rPr>
        <w:t>5</w:t>
      </w:r>
      <w:r w:rsidRPr="002246BB">
        <w:rPr>
          <w:bCs/>
          <w:color w:val="0D0D0D" w:themeColor="text1" w:themeTint="F2"/>
          <w:szCs w:val="32"/>
        </w:rPr>
        <w:t>年科研成果清单。</w:t>
      </w:r>
    </w:p>
    <w:p w:rsidR="0004781C" w:rsidRDefault="0004781C" w:rsidP="006F688C">
      <w:pPr>
        <w:adjustRightInd w:val="0"/>
        <w:snapToGrid w:val="0"/>
        <w:spacing w:afterLines="50" w:line="590" w:lineRule="exact"/>
        <w:ind w:firstLine="640"/>
        <w:rPr>
          <w:bCs/>
          <w:color w:val="0D0D0D" w:themeColor="text1" w:themeTint="F2"/>
          <w:szCs w:val="32"/>
        </w:rPr>
      </w:pPr>
      <w:r w:rsidRPr="002246BB">
        <w:rPr>
          <w:bCs/>
          <w:color w:val="0D0D0D" w:themeColor="text1" w:themeTint="F2"/>
          <w:szCs w:val="32"/>
        </w:rPr>
        <w:t>（</w:t>
      </w:r>
      <w:r w:rsidRPr="002246BB">
        <w:rPr>
          <w:bCs/>
          <w:color w:val="0D0D0D" w:themeColor="text1" w:themeTint="F2"/>
          <w:szCs w:val="32"/>
        </w:rPr>
        <w:t>1</w:t>
      </w:r>
      <w:r w:rsidRPr="002246BB">
        <w:rPr>
          <w:bCs/>
          <w:color w:val="0D0D0D" w:themeColor="text1" w:themeTint="F2"/>
          <w:szCs w:val="32"/>
        </w:rPr>
        <w:t>）图书馆提供的</w:t>
      </w:r>
      <w:r w:rsidR="00B23E3B">
        <w:rPr>
          <w:rFonts w:hint="eastAsia"/>
          <w:bCs/>
          <w:color w:val="0D0D0D" w:themeColor="text1" w:themeTint="F2"/>
          <w:szCs w:val="32"/>
        </w:rPr>
        <w:t>英文</w:t>
      </w:r>
      <w:r w:rsidRPr="002246BB">
        <w:rPr>
          <w:bCs/>
          <w:color w:val="0D0D0D" w:themeColor="text1" w:themeTint="F2"/>
          <w:szCs w:val="32"/>
        </w:rPr>
        <w:t>期刊论文检索证明；</w:t>
      </w:r>
      <w:r w:rsidRPr="002246BB">
        <w:rPr>
          <w:bCs/>
          <w:color w:val="0D0D0D" w:themeColor="text1" w:themeTint="F2"/>
          <w:szCs w:val="32"/>
        </w:rPr>
        <w:t xml:space="preserve"> </w:t>
      </w:r>
    </w:p>
    <w:p w:rsidR="0004781C" w:rsidRDefault="0004781C" w:rsidP="006F688C">
      <w:pPr>
        <w:adjustRightInd w:val="0"/>
        <w:snapToGrid w:val="0"/>
        <w:spacing w:afterLines="50" w:line="590" w:lineRule="exact"/>
        <w:ind w:firstLine="640"/>
        <w:rPr>
          <w:bCs/>
          <w:color w:val="0D0D0D" w:themeColor="text1" w:themeTint="F2"/>
          <w:szCs w:val="32"/>
        </w:rPr>
      </w:pPr>
      <w:r w:rsidRPr="002246BB">
        <w:rPr>
          <w:bCs/>
          <w:color w:val="0D0D0D" w:themeColor="text1" w:themeTint="F2"/>
          <w:szCs w:val="32"/>
        </w:rPr>
        <w:t>（</w:t>
      </w:r>
      <w:r w:rsidRPr="002246BB">
        <w:rPr>
          <w:bCs/>
          <w:color w:val="0D0D0D" w:themeColor="text1" w:themeTint="F2"/>
          <w:szCs w:val="32"/>
        </w:rPr>
        <w:t>2</w:t>
      </w:r>
      <w:r w:rsidRPr="002246BB">
        <w:rPr>
          <w:bCs/>
          <w:color w:val="0D0D0D" w:themeColor="text1" w:themeTint="F2"/>
          <w:szCs w:val="32"/>
        </w:rPr>
        <w:t>）科研成果清单（项目、科研获奖、专利</w:t>
      </w:r>
      <w:r w:rsidR="00B23E3B">
        <w:rPr>
          <w:rFonts w:hint="eastAsia"/>
          <w:bCs/>
          <w:color w:val="0D0D0D" w:themeColor="text1" w:themeTint="F2"/>
          <w:szCs w:val="32"/>
        </w:rPr>
        <w:t>、中文期刊论文</w:t>
      </w:r>
      <w:r w:rsidRPr="002246BB">
        <w:rPr>
          <w:bCs/>
          <w:color w:val="0D0D0D" w:themeColor="text1" w:themeTint="F2"/>
          <w:szCs w:val="32"/>
        </w:rPr>
        <w:t>等），本校教师由学校科技、社科业务业绩管理系统生成科研成果</w:t>
      </w:r>
      <w:r w:rsidRPr="002246BB">
        <w:rPr>
          <w:bCs/>
          <w:color w:val="0D0D0D" w:themeColor="text1" w:themeTint="F2"/>
          <w:szCs w:val="32"/>
        </w:rPr>
        <w:lastRenderedPageBreak/>
        <w:t>清单，申请者可向</w:t>
      </w:r>
      <w:r w:rsidR="002E38AA">
        <w:rPr>
          <w:rFonts w:hint="eastAsia"/>
          <w:bCs/>
          <w:color w:val="0D0D0D" w:themeColor="text1" w:themeTint="F2"/>
          <w:szCs w:val="32"/>
        </w:rPr>
        <w:t>人事关系所在</w:t>
      </w:r>
      <w:r w:rsidRPr="002246BB">
        <w:rPr>
          <w:bCs/>
          <w:color w:val="0D0D0D" w:themeColor="text1" w:themeTint="F2"/>
          <w:szCs w:val="32"/>
        </w:rPr>
        <w:t>单位科研</w:t>
      </w:r>
      <w:r>
        <w:rPr>
          <w:rFonts w:hint="eastAsia"/>
          <w:bCs/>
          <w:color w:val="0D0D0D" w:themeColor="text1" w:themeTint="F2"/>
          <w:szCs w:val="32"/>
        </w:rPr>
        <w:t>管理员</w:t>
      </w:r>
      <w:r w:rsidRPr="002246BB">
        <w:rPr>
          <w:bCs/>
          <w:color w:val="0D0D0D" w:themeColor="text1" w:themeTint="F2"/>
          <w:szCs w:val="32"/>
        </w:rPr>
        <w:t>申请打印后统一送社科处、科技处认定签字盖章</w:t>
      </w:r>
      <w:r>
        <w:rPr>
          <w:rFonts w:hint="eastAsia"/>
          <w:bCs/>
          <w:color w:val="0D0D0D" w:themeColor="text1" w:themeTint="F2"/>
          <w:szCs w:val="32"/>
        </w:rPr>
        <w:t>；</w:t>
      </w:r>
      <w:r w:rsidRPr="002246BB">
        <w:rPr>
          <w:bCs/>
          <w:color w:val="0D0D0D" w:themeColor="text1" w:themeTint="F2"/>
          <w:szCs w:val="32"/>
        </w:rPr>
        <w:t>参加遴选的新引进人才，</w:t>
      </w:r>
      <w:proofErr w:type="gramStart"/>
      <w:r>
        <w:rPr>
          <w:rFonts w:hint="eastAsia"/>
          <w:bCs/>
          <w:color w:val="0D0D0D" w:themeColor="text1" w:themeTint="F2"/>
          <w:szCs w:val="32"/>
        </w:rPr>
        <w:t>署名非</w:t>
      </w:r>
      <w:proofErr w:type="gramEnd"/>
      <w:r>
        <w:rPr>
          <w:rFonts w:hint="eastAsia"/>
          <w:bCs/>
          <w:color w:val="0D0D0D" w:themeColor="text1" w:themeTint="F2"/>
          <w:szCs w:val="32"/>
        </w:rPr>
        <w:t>暨南大学的科研成果</w:t>
      </w:r>
      <w:r>
        <w:rPr>
          <w:bCs/>
          <w:color w:val="0D0D0D" w:themeColor="text1" w:themeTint="F2"/>
          <w:szCs w:val="32"/>
        </w:rPr>
        <w:t>须提供</w:t>
      </w:r>
      <w:r w:rsidRPr="002246BB">
        <w:rPr>
          <w:bCs/>
          <w:color w:val="0D0D0D" w:themeColor="text1" w:themeTint="F2"/>
          <w:szCs w:val="32"/>
        </w:rPr>
        <w:t>复印件</w:t>
      </w:r>
      <w:r>
        <w:rPr>
          <w:rFonts w:hint="eastAsia"/>
          <w:bCs/>
          <w:color w:val="0D0D0D" w:themeColor="text1" w:themeTint="F2"/>
          <w:szCs w:val="32"/>
        </w:rPr>
        <w:t>，经学院审核后报</w:t>
      </w:r>
      <w:r w:rsidRPr="002246BB">
        <w:rPr>
          <w:bCs/>
          <w:color w:val="0D0D0D" w:themeColor="text1" w:themeTint="F2"/>
          <w:szCs w:val="32"/>
        </w:rPr>
        <w:t>社科处、科技处复核</w:t>
      </w:r>
      <w:r>
        <w:rPr>
          <w:rFonts w:hint="eastAsia"/>
          <w:bCs/>
          <w:color w:val="0D0D0D" w:themeColor="text1" w:themeTint="F2"/>
          <w:szCs w:val="32"/>
        </w:rPr>
        <w:t>；</w:t>
      </w:r>
      <w:r w:rsidRPr="002246BB">
        <w:rPr>
          <w:bCs/>
          <w:color w:val="0D0D0D" w:themeColor="text1" w:themeTint="F2"/>
          <w:szCs w:val="32"/>
        </w:rPr>
        <w:t>校外人员的科研清单由其人事关系所在单位审核认定真实性，再交由其申请类别所属学院统一送我校社科处、科技处复核等级。</w:t>
      </w:r>
    </w:p>
    <w:p w:rsidR="007B067A" w:rsidRDefault="007B067A" w:rsidP="006F688C">
      <w:pPr>
        <w:adjustRightInd w:val="0"/>
        <w:snapToGrid w:val="0"/>
        <w:spacing w:afterLines="50" w:line="590" w:lineRule="exact"/>
        <w:ind w:firstLine="640"/>
        <w:rPr>
          <w:bCs/>
          <w:color w:val="0D0D0D" w:themeColor="text1" w:themeTint="F2"/>
          <w:szCs w:val="32"/>
        </w:rPr>
      </w:pPr>
      <w:r>
        <w:rPr>
          <w:rFonts w:hint="eastAsia"/>
          <w:bCs/>
          <w:color w:val="0D0D0D" w:themeColor="text1" w:themeTint="F2"/>
          <w:szCs w:val="32"/>
        </w:rPr>
        <w:t>3</w:t>
      </w:r>
      <w:r w:rsidRPr="002246BB">
        <w:rPr>
          <w:bCs/>
          <w:color w:val="0D0D0D" w:themeColor="text1" w:themeTint="F2"/>
          <w:szCs w:val="32"/>
        </w:rPr>
        <w:t>．</w:t>
      </w:r>
      <w:r w:rsidR="00165C64">
        <w:rPr>
          <w:rFonts w:hint="eastAsia"/>
          <w:bCs/>
          <w:color w:val="0D0D0D" w:themeColor="text1" w:themeTint="F2"/>
          <w:szCs w:val="32"/>
        </w:rPr>
        <w:t>与</w:t>
      </w:r>
      <w:r>
        <w:rPr>
          <w:rFonts w:hint="eastAsia"/>
          <w:bCs/>
          <w:color w:val="0D0D0D" w:themeColor="text1" w:themeTint="F2"/>
          <w:szCs w:val="32"/>
        </w:rPr>
        <w:t>行业实践</w:t>
      </w:r>
      <w:r w:rsidR="00165C64">
        <w:rPr>
          <w:rFonts w:hint="eastAsia"/>
          <w:bCs/>
          <w:color w:val="0D0D0D" w:themeColor="text1" w:themeTint="F2"/>
          <w:szCs w:val="32"/>
        </w:rPr>
        <w:t>相关的要求</w:t>
      </w:r>
      <w:r w:rsidR="00481B82">
        <w:rPr>
          <w:rFonts w:hint="eastAsia"/>
          <w:bCs/>
          <w:color w:val="0D0D0D" w:themeColor="text1" w:themeTint="F2"/>
          <w:szCs w:val="32"/>
        </w:rPr>
        <w:t>材料</w:t>
      </w:r>
      <w:r>
        <w:rPr>
          <w:rFonts w:hint="eastAsia"/>
          <w:bCs/>
          <w:color w:val="0D0D0D" w:themeColor="text1" w:themeTint="F2"/>
          <w:szCs w:val="32"/>
        </w:rPr>
        <w:t>。</w:t>
      </w:r>
    </w:p>
    <w:p w:rsidR="007B067A" w:rsidRDefault="007B067A" w:rsidP="006F688C">
      <w:pPr>
        <w:adjustRightInd w:val="0"/>
        <w:snapToGrid w:val="0"/>
        <w:spacing w:afterLines="50" w:line="590" w:lineRule="exact"/>
        <w:ind w:firstLine="640"/>
        <w:rPr>
          <w:bCs/>
          <w:color w:val="0D0D0D" w:themeColor="text1" w:themeTint="F2"/>
          <w:szCs w:val="32"/>
        </w:rPr>
      </w:pPr>
      <w:r>
        <w:rPr>
          <w:rFonts w:hint="eastAsia"/>
          <w:bCs/>
          <w:color w:val="0D0D0D" w:themeColor="text1" w:themeTint="F2"/>
          <w:szCs w:val="32"/>
        </w:rPr>
        <w:t>（</w:t>
      </w:r>
      <w:r>
        <w:rPr>
          <w:rFonts w:hint="eastAsia"/>
          <w:bCs/>
          <w:color w:val="0D0D0D" w:themeColor="text1" w:themeTint="F2"/>
          <w:szCs w:val="32"/>
        </w:rPr>
        <w:t>1</w:t>
      </w:r>
      <w:r>
        <w:rPr>
          <w:rFonts w:hint="eastAsia"/>
          <w:bCs/>
          <w:color w:val="0D0D0D" w:themeColor="text1" w:themeTint="F2"/>
          <w:szCs w:val="32"/>
        </w:rPr>
        <w:t>）临床医学博士专业学位</w:t>
      </w:r>
      <w:r w:rsidR="00165C64">
        <w:rPr>
          <w:rFonts w:hint="eastAsia"/>
          <w:bCs/>
          <w:color w:val="0D0D0D" w:themeColor="text1" w:themeTint="F2"/>
          <w:szCs w:val="32"/>
        </w:rPr>
        <w:t>研究生</w:t>
      </w:r>
      <w:r>
        <w:rPr>
          <w:rFonts w:hint="eastAsia"/>
          <w:bCs/>
          <w:color w:val="0D0D0D" w:themeColor="text1" w:themeTint="F2"/>
          <w:szCs w:val="32"/>
        </w:rPr>
        <w:t>指导教师申请者需</w:t>
      </w:r>
      <w:r w:rsidR="00165C64">
        <w:rPr>
          <w:rFonts w:hint="eastAsia"/>
          <w:bCs/>
          <w:color w:val="0D0D0D" w:themeColor="text1" w:themeTint="F2"/>
          <w:szCs w:val="32"/>
        </w:rPr>
        <w:t>具备</w:t>
      </w:r>
      <w:r>
        <w:rPr>
          <w:rFonts w:hint="eastAsia"/>
          <w:bCs/>
          <w:color w:val="0D0D0D" w:themeColor="text1" w:themeTint="F2"/>
          <w:szCs w:val="32"/>
        </w:rPr>
        <w:t>：</w:t>
      </w:r>
    </w:p>
    <w:p w:rsidR="007B067A" w:rsidRDefault="00746B85" w:rsidP="006F688C">
      <w:pPr>
        <w:adjustRightInd w:val="0"/>
        <w:snapToGrid w:val="0"/>
        <w:spacing w:afterLines="50" w:line="590" w:lineRule="exact"/>
        <w:ind w:firstLine="640"/>
        <w:rPr>
          <w:bCs/>
          <w:color w:val="0D0D0D" w:themeColor="text1" w:themeTint="F2"/>
          <w:szCs w:val="32"/>
        </w:rPr>
      </w:pPr>
      <w:r>
        <w:rPr>
          <w:bCs/>
          <w:color w:val="0D0D0D" w:themeColor="text1" w:themeTint="F2"/>
          <w:szCs w:val="32"/>
        </w:rPr>
        <w:fldChar w:fldCharType="begin"/>
      </w:r>
      <w:r w:rsidR="007B067A">
        <w:rPr>
          <w:bCs/>
          <w:color w:val="0D0D0D" w:themeColor="text1" w:themeTint="F2"/>
          <w:szCs w:val="32"/>
        </w:rPr>
        <w:instrText xml:space="preserve"> </w:instrText>
      </w:r>
      <w:r w:rsidR="007B067A">
        <w:rPr>
          <w:rFonts w:hint="eastAsia"/>
          <w:bCs/>
          <w:color w:val="0D0D0D" w:themeColor="text1" w:themeTint="F2"/>
          <w:szCs w:val="32"/>
        </w:rPr>
        <w:instrText>= 1 \* GB3</w:instrText>
      </w:r>
      <w:r w:rsidR="007B067A">
        <w:rPr>
          <w:bCs/>
          <w:color w:val="0D0D0D" w:themeColor="text1" w:themeTint="F2"/>
          <w:szCs w:val="32"/>
        </w:rPr>
        <w:instrText xml:space="preserve"> </w:instrText>
      </w:r>
      <w:r>
        <w:rPr>
          <w:bCs/>
          <w:color w:val="0D0D0D" w:themeColor="text1" w:themeTint="F2"/>
          <w:szCs w:val="32"/>
        </w:rPr>
        <w:fldChar w:fldCharType="separate"/>
      </w:r>
      <w:r w:rsidR="007B067A">
        <w:rPr>
          <w:rFonts w:hint="eastAsia"/>
          <w:bCs/>
          <w:noProof/>
          <w:color w:val="0D0D0D" w:themeColor="text1" w:themeTint="F2"/>
          <w:szCs w:val="32"/>
        </w:rPr>
        <w:t>①</w:t>
      </w:r>
      <w:r>
        <w:rPr>
          <w:bCs/>
          <w:color w:val="0D0D0D" w:themeColor="text1" w:themeTint="F2"/>
          <w:szCs w:val="32"/>
        </w:rPr>
        <w:fldChar w:fldCharType="end"/>
      </w:r>
      <w:r w:rsidR="007B067A">
        <w:rPr>
          <w:rFonts w:hint="eastAsia"/>
          <w:bCs/>
          <w:color w:val="0D0D0D" w:themeColor="text1" w:themeTint="F2"/>
          <w:szCs w:val="32"/>
        </w:rPr>
        <w:t>临床医学教授或主任医师职称证明材料；</w:t>
      </w:r>
    </w:p>
    <w:p w:rsidR="007B067A" w:rsidRDefault="00746B85" w:rsidP="006F688C">
      <w:pPr>
        <w:adjustRightInd w:val="0"/>
        <w:snapToGrid w:val="0"/>
        <w:spacing w:afterLines="50" w:line="590" w:lineRule="exact"/>
        <w:ind w:firstLine="640"/>
        <w:rPr>
          <w:bCs/>
          <w:color w:val="0D0D0D" w:themeColor="text1" w:themeTint="F2"/>
          <w:szCs w:val="32"/>
        </w:rPr>
      </w:pPr>
      <w:r>
        <w:rPr>
          <w:bCs/>
          <w:color w:val="0D0D0D" w:themeColor="text1" w:themeTint="F2"/>
          <w:szCs w:val="32"/>
        </w:rPr>
        <w:fldChar w:fldCharType="begin"/>
      </w:r>
      <w:r w:rsidR="007B067A">
        <w:rPr>
          <w:bCs/>
          <w:color w:val="0D0D0D" w:themeColor="text1" w:themeTint="F2"/>
          <w:szCs w:val="32"/>
        </w:rPr>
        <w:instrText xml:space="preserve"> </w:instrText>
      </w:r>
      <w:r w:rsidR="007B067A">
        <w:rPr>
          <w:rFonts w:hint="eastAsia"/>
          <w:bCs/>
          <w:color w:val="0D0D0D" w:themeColor="text1" w:themeTint="F2"/>
          <w:szCs w:val="32"/>
        </w:rPr>
        <w:instrText>= 2 \* GB3</w:instrText>
      </w:r>
      <w:r w:rsidR="007B067A">
        <w:rPr>
          <w:bCs/>
          <w:color w:val="0D0D0D" w:themeColor="text1" w:themeTint="F2"/>
          <w:szCs w:val="32"/>
        </w:rPr>
        <w:instrText xml:space="preserve"> </w:instrText>
      </w:r>
      <w:r>
        <w:rPr>
          <w:bCs/>
          <w:color w:val="0D0D0D" w:themeColor="text1" w:themeTint="F2"/>
          <w:szCs w:val="32"/>
        </w:rPr>
        <w:fldChar w:fldCharType="separate"/>
      </w:r>
      <w:r w:rsidR="007B067A">
        <w:rPr>
          <w:rFonts w:hint="eastAsia"/>
          <w:bCs/>
          <w:noProof/>
          <w:color w:val="0D0D0D" w:themeColor="text1" w:themeTint="F2"/>
          <w:szCs w:val="32"/>
        </w:rPr>
        <w:t>②</w:t>
      </w:r>
      <w:r>
        <w:rPr>
          <w:bCs/>
          <w:color w:val="0D0D0D" w:themeColor="text1" w:themeTint="F2"/>
          <w:szCs w:val="32"/>
        </w:rPr>
        <w:fldChar w:fldCharType="end"/>
      </w:r>
      <w:r w:rsidR="007B067A">
        <w:rPr>
          <w:rFonts w:hint="eastAsia"/>
          <w:bCs/>
          <w:color w:val="0D0D0D" w:themeColor="text1" w:themeTint="F2"/>
          <w:szCs w:val="32"/>
        </w:rPr>
        <w:t>博士学位证书复印件；</w:t>
      </w:r>
    </w:p>
    <w:p w:rsidR="007B067A" w:rsidRDefault="00746B85" w:rsidP="006F688C">
      <w:pPr>
        <w:adjustRightInd w:val="0"/>
        <w:snapToGrid w:val="0"/>
        <w:spacing w:afterLines="50" w:line="590" w:lineRule="exact"/>
        <w:ind w:firstLine="640"/>
        <w:rPr>
          <w:bCs/>
          <w:color w:val="0D0D0D" w:themeColor="text1" w:themeTint="F2"/>
          <w:szCs w:val="32"/>
        </w:rPr>
      </w:pPr>
      <w:r>
        <w:rPr>
          <w:bCs/>
          <w:color w:val="0D0D0D" w:themeColor="text1" w:themeTint="F2"/>
          <w:szCs w:val="32"/>
        </w:rPr>
        <w:fldChar w:fldCharType="begin"/>
      </w:r>
      <w:r w:rsidR="007B067A">
        <w:rPr>
          <w:bCs/>
          <w:color w:val="0D0D0D" w:themeColor="text1" w:themeTint="F2"/>
          <w:szCs w:val="32"/>
        </w:rPr>
        <w:instrText xml:space="preserve"> </w:instrText>
      </w:r>
      <w:r w:rsidR="007B067A">
        <w:rPr>
          <w:rFonts w:hint="eastAsia"/>
          <w:bCs/>
          <w:color w:val="0D0D0D" w:themeColor="text1" w:themeTint="F2"/>
          <w:szCs w:val="32"/>
        </w:rPr>
        <w:instrText>= 3 \* GB3</w:instrText>
      </w:r>
      <w:r w:rsidR="007B067A">
        <w:rPr>
          <w:bCs/>
          <w:color w:val="0D0D0D" w:themeColor="text1" w:themeTint="F2"/>
          <w:szCs w:val="32"/>
        </w:rPr>
        <w:instrText xml:space="preserve"> </w:instrText>
      </w:r>
      <w:r>
        <w:rPr>
          <w:bCs/>
          <w:color w:val="0D0D0D" w:themeColor="text1" w:themeTint="F2"/>
          <w:szCs w:val="32"/>
        </w:rPr>
        <w:fldChar w:fldCharType="separate"/>
      </w:r>
      <w:r w:rsidR="007B067A">
        <w:rPr>
          <w:rFonts w:hint="eastAsia"/>
          <w:bCs/>
          <w:noProof/>
          <w:color w:val="0D0D0D" w:themeColor="text1" w:themeTint="F2"/>
          <w:szCs w:val="32"/>
        </w:rPr>
        <w:t>③</w:t>
      </w:r>
      <w:r>
        <w:rPr>
          <w:bCs/>
          <w:color w:val="0D0D0D" w:themeColor="text1" w:themeTint="F2"/>
          <w:szCs w:val="32"/>
        </w:rPr>
        <w:fldChar w:fldCharType="end"/>
      </w:r>
      <w:r w:rsidR="007B067A">
        <w:rPr>
          <w:rFonts w:hint="eastAsia"/>
          <w:bCs/>
          <w:color w:val="0D0D0D" w:themeColor="text1" w:themeTint="F2"/>
          <w:szCs w:val="32"/>
        </w:rPr>
        <w:t>人事关系所在单位出具证明：从事临床工作不少于</w:t>
      </w:r>
      <w:r w:rsidR="007B067A">
        <w:rPr>
          <w:rFonts w:hint="eastAsia"/>
          <w:bCs/>
          <w:color w:val="0D0D0D" w:themeColor="text1" w:themeTint="F2"/>
          <w:szCs w:val="32"/>
        </w:rPr>
        <w:t>15</w:t>
      </w:r>
      <w:r w:rsidR="007B067A">
        <w:rPr>
          <w:rFonts w:hint="eastAsia"/>
          <w:bCs/>
          <w:color w:val="0D0D0D" w:themeColor="text1" w:themeTint="F2"/>
          <w:szCs w:val="32"/>
        </w:rPr>
        <w:t>年，具有丰富的临床实践经验及良好的职业道德；能熟练承担所在专业危急重</w:t>
      </w:r>
      <w:r w:rsidR="00165C64">
        <w:rPr>
          <w:rFonts w:hint="eastAsia"/>
          <w:bCs/>
          <w:color w:val="0D0D0D" w:themeColor="text1" w:themeTint="F2"/>
          <w:szCs w:val="32"/>
        </w:rPr>
        <w:t>症及疑难病例的诊治工作，未出现重大临床医疗责任或技术事故。</w:t>
      </w:r>
    </w:p>
    <w:p w:rsidR="00165C64" w:rsidRDefault="00165C64" w:rsidP="006F688C">
      <w:pPr>
        <w:adjustRightInd w:val="0"/>
        <w:snapToGrid w:val="0"/>
        <w:spacing w:afterLines="50" w:line="590" w:lineRule="exact"/>
        <w:ind w:firstLine="640"/>
        <w:rPr>
          <w:bCs/>
          <w:color w:val="0D0D0D" w:themeColor="text1" w:themeTint="F2"/>
          <w:szCs w:val="32"/>
        </w:rPr>
      </w:pPr>
      <w:r>
        <w:rPr>
          <w:rFonts w:hint="eastAsia"/>
          <w:bCs/>
          <w:color w:val="0D0D0D" w:themeColor="text1" w:themeTint="F2"/>
          <w:szCs w:val="32"/>
        </w:rPr>
        <w:t>（</w:t>
      </w:r>
      <w:r>
        <w:rPr>
          <w:rFonts w:hint="eastAsia"/>
          <w:bCs/>
          <w:color w:val="0D0D0D" w:themeColor="text1" w:themeTint="F2"/>
          <w:szCs w:val="32"/>
        </w:rPr>
        <w:t>2</w:t>
      </w:r>
      <w:r>
        <w:rPr>
          <w:rFonts w:hint="eastAsia"/>
          <w:bCs/>
          <w:color w:val="0D0D0D" w:themeColor="text1" w:themeTint="F2"/>
          <w:szCs w:val="32"/>
        </w:rPr>
        <w:t>）专业学位硕士研究生指导教师申请者需提供：</w:t>
      </w:r>
    </w:p>
    <w:p w:rsidR="00165C64" w:rsidRDefault="00746B85" w:rsidP="006F688C">
      <w:pPr>
        <w:adjustRightInd w:val="0"/>
        <w:snapToGrid w:val="0"/>
        <w:spacing w:afterLines="50" w:line="590" w:lineRule="exact"/>
        <w:ind w:firstLine="640"/>
        <w:rPr>
          <w:bCs/>
          <w:color w:val="0D0D0D" w:themeColor="text1" w:themeTint="F2"/>
          <w:szCs w:val="32"/>
        </w:rPr>
      </w:pPr>
      <w:r>
        <w:rPr>
          <w:bCs/>
          <w:color w:val="0D0D0D" w:themeColor="text1" w:themeTint="F2"/>
          <w:szCs w:val="32"/>
        </w:rPr>
        <w:fldChar w:fldCharType="begin"/>
      </w:r>
      <w:r w:rsidR="00165C64">
        <w:rPr>
          <w:bCs/>
          <w:color w:val="0D0D0D" w:themeColor="text1" w:themeTint="F2"/>
          <w:szCs w:val="32"/>
        </w:rPr>
        <w:instrText xml:space="preserve"> </w:instrText>
      </w:r>
      <w:r w:rsidR="00165C64">
        <w:rPr>
          <w:rFonts w:hint="eastAsia"/>
          <w:bCs/>
          <w:color w:val="0D0D0D" w:themeColor="text1" w:themeTint="F2"/>
          <w:szCs w:val="32"/>
        </w:rPr>
        <w:instrText>= 1 \* GB3</w:instrText>
      </w:r>
      <w:r w:rsidR="00165C64">
        <w:rPr>
          <w:bCs/>
          <w:color w:val="0D0D0D" w:themeColor="text1" w:themeTint="F2"/>
          <w:szCs w:val="32"/>
        </w:rPr>
        <w:instrText xml:space="preserve"> </w:instrText>
      </w:r>
      <w:r>
        <w:rPr>
          <w:bCs/>
          <w:color w:val="0D0D0D" w:themeColor="text1" w:themeTint="F2"/>
          <w:szCs w:val="32"/>
        </w:rPr>
        <w:fldChar w:fldCharType="separate"/>
      </w:r>
      <w:r w:rsidR="00165C64">
        <w:rPr>
          <w:rFonts w:hint="eastAsia"/>
          <w:bCs/>
          <w:noProof/>
          <w:color w:val="0D0D0D" w:themeColor="text1" w:themeTint="F2"/>
          <w:szCs w:val="32"/>
        </w:rPr>
        <w:t>①</w:t>
      </w:r>
      <w:r>
        <w:rPr>
          <w:bCs/>
          <w:color w:val="0D0D0D" w:themeColor="text1" w:themeTint="F2"/>
          <w:szCs w:val="32"/>
        </w:rPr>
        <w:fldChar w:fldCharType="end"/>
      </w:r>
      <w:r w:rsidR="00165C64">
        <w:rPr>
          <w:rFonts w:hint="eastAsia"/>
          <w:bCs/>
          <w:color w:val="0D0D0D" w:themeColor="text1" w:themeTint="F2"/>
          <w:szCs w:val="32"/>
        </w:rPr>
        <w:t>了解本专业学位对应职业的特点和要求，与行业领域保持着较密切的联系，具有解决本专业学位对应职业领域实践问题的能力或经历；</w:t>
      </w:r>
    </w:p>
    <w:p w:rsidR="00165C64" w:rsidRDefault="00746B85" w:rsidP="006F688C">
      <w:pPr>
        <w:adjustRightInd w:val="0"/>
        <w:snapToGrid w:val="0"/>
        <w:spacing w:afterLines="50" w:line="590" w:lineRule="exact"/>
        <w:ind w:firstLine="640"/>
        <w:rPr>
          <w:bCs/>
          <w:color w:val="0D0D0D" w:themeColor="text1" w:themeTint="F2"/>
          <w:szCs w:val="32"/>
        </w:rPr>
      </w:pPr>
      <w:r>
        <w:rPr>
          <w:bCs/>
          <w:color w:val="0D0D0D" w:themeColor="text1" w:themeTint="F2"/>
          <w:szCs w:val="32"/>
        </w:rPr>
        <w:fldChar w:fldCharType="begin"/>
      </w:r>
      <w:r w:rsidR="00165C64">
        <w:rPr>
          <w:bCs/>
          <w:color w:val="0D0D0D" w:themeColor="text1" w:themeTint="F2"/>
          <w:szCs w:val="32"/>
        </w:rPr>
        <w:instrText xml:space="preserve"> </w:instrText>
      </w:r>
      <w:r w:rsidR="00165C64">
        <w:rPr>
          <w:rFonts w:hint="eastAsia"/>
          <w:bCs/>
          <w:color w:val="0D0D0D" w:themeColor="text1" w:themeTint="F2"/>
          <w:szCs w:val="32"/>
        </w:rPr>
        <w:instrText>= 2 \* GB3</w:instrText>
      </w:r>
      <w:r w:rsidR="00165C64">
        <w:rPr>
          <w:bCs/>
          <w:color w:val="0D0D0D" w:themeColor="text1" w:themeTint="F2"/>
          <w:szCs w:val="32"/>
        </w:rPr>
        <w:instrText xml:space="preserve"> </w:instrText>
      </w:r>
      <w:r>
        <w:rPr>
          <w:bCs/>
          <w:color w:val="0D0D0D" w:themeColor="text1" w:themeTint="F2"/>
          <w:szCs w:val="32"/>
        </w:rPr>
        <w:fldChar w:fldCharType="separate"/>
      </w:r>
      <w:r w:rsidR="00165C64">
        <w:rPr>
          <w:rFonts w:hint="eastAsia"/>
          <w:bCs/>
          <w:noProof/>
          <w:color w:val="0D0D0D" w:themeColor="text1" w:themeTint="F2"/>
          <w:szCs w:val="32"/>
        </w:rPr>
        <w:t>②</w:t>
      </w:r>
      <w:r>
        <w:rPr>
          <w:bCs/>
          <w:color w:val="0D0D0D" w:themeColor="text1" w:themeTint="F2"/>
          <w:szCs w:val="32"/>
        </w:rPr>
        <w:fldChar w:fldCharType="end"/>
      </w:r>
      <w:r w:rsidR="00165C64">
        <w:rPr>
          <w:rFonts w:hint="eastAsia"/>
          <w:bCs/>
          <w:color w:val="0D0D0D" w:themeColor="text1" w:themeTint="F2"/>
          <w:szCs w:val="32"/>
        </w:rPr>
        <w:t>原则上应取得与专业学位对应行业的从业资格证书；</w:t>
      </w:r>
    </w:p>
    <w:p w:rsidR="00165C64" w:rsidRDefault="00746B85" w:rsidP="006F688C">
      <w:pPr>
        <w:adjustRightInd w:val="0"/>
        <w:snapToGrid w:val="0"/>
        <w:spacing w:afterLines="50" w:line="590" w:lineRule="exact"/>
        <w:ind w:firstLine="640"/>
        <w:rPr>
          <w:bCs/>
          <w:color w:val="0D0D0D" w:themeColor="text1" w:themeTint="F2"/>
          <w:szCs w:val="32"/>
        </w:rPr>
      </w:pPr>
      <w:r>
        <w:rPr>
          <w:bCs/>
          <w:color w:val="0D0D0D" w:themeColor="text1" w:themeTint="F2"/>
          <w:szCs w:val="32"/>
        </w:rPr>
        <w:lastRenderedPageBreak/>
        <w:fldChar w:fldCharType="begin"/>
      </w:r>
      <w:r w:rsidR="00165C64">
        <w:rPr>
          <w:bCs/>
          <w:color w:val="0D0D0D" w:themeColor="text1" w:themeTint="F2"/>
          <w:szCs w:val="32"/>
        </w:rPr>
        <w:instrText xml:space="preserve"> </w:instrText>
      </w:r>
      <w:r w:rsidR="00165C64">
        <w:rPr>
          <w:rFonts w:hint="eastAsia"/>
          <w:bCs/>
          <w:color w:val="0D0D0D" w:themeColor="text1" w:themeTint="F2"/>
          <w:szCs w:val="32"/>
        </w:rPr>
        <w:instrText>= 3 \* GB3</w:instrText>
      </w:r>
      <w:r w:rsidR="00165C64">
        <w:rPr>
          <w:bCs/>
          <w:color w:val="0D0D0D" w:themeColor="text1" w:themeTint="F2"/>
          <w:szCs w:val="32"/>
        </w:rPr>
        <w:instrText xml:space="preserve"> </w:instrText>
      </w:r>
      <w:r>
        <w:rPr>
          <w:bCs/>
          <w:color w:val="0D0D0D" w:themeColor="text1" w:themeTint="F2"/>
          <w:szCs w:val="32"/>
        </w:rPr>
        <w:fldChar w:fldCharType="separate"/>
      </w:r>
      <w:r w:rsidR="00165C64">
        <w:rPr>
          <w:rFonts w:hint="eastAsia"/>
          <w:bCs/>
          <w:noProof/>
          <w:color w:val="0D0D0D" w:themeColor="text1" w:themeTint="F2"/>
          <w:szCs w:val="32"/>
        </w:rPr>
        <w:t>③</w:t>
      </w:r>
      <w:r>
        <w:rPr>
          <w:bCs/>
          <w:color w:val="0D0D0D" w:themeColor="text1" w:themeTint="F2"/>
          <w:szCs w:val="32"/>
        </w:rPr>
        <w:fldChar w:fldCharType="end"/>
      </w:r>
      <w:r w:rsidR="00165C64">
        <w:rPr>
          <w:rFonts w:hint="eastAsia"/>
          <w:bCs/>
          <w:color w:val="0D0D0D" w:themeColor="text1" w:themeTint="F2"/>
          <w:szCs w:val="32"/>
        </w:rPr>
        <w:t>具有中级及以上职称、硕士及以上学位（其中临床医学、口腔、护理、中医等医学类应具有副高及以上职称）；</w:t>
      </w:r>
    </w:p>
    <w:p w:rsidR="00165C64" w:rsidRDefault="00746B85" w:rsidP="006F688C">
      <w:pPr>
        <w:adjustRightInd w:val="0"/>
        <w:snapToGrid w:val="0"/>
        <w:spacing w:afterLines="50" w:line="590" w:lineRule="exact"/>
        <w:ind w:firstLine="640"/>
        <w:rPr>
          <w:bCs/>
          <w:color w:val="0D0D0D" w:themeColor="text1" w:themeTint="F2"/>
          <w:szCs w:val="32"/>
        </w:rPr>
      </w:pPr>
      <w:r>
        <w:rPr>
          <w:bCs/>
          <w:color w:val="0D0D0D" w:themeColor="text1" w:themeTint="F2"/>
          <w:szCs w:val="32"/>
        </w:rPr>
        <w:fldChar w:fldCharType="begin"/>
      </w:r>
      <w:r w:rsidR="00165C64">
        <w:rPr>
          <w:bCs/>
          <w:color w:val="0D0D0D" w:themeColor="text1" w:themeTint="F2"/>
          <w:szCs w:val="32"/>
        </w:rPr>
        <w:instrText xml:space="preserve"> </w:instrText>
      </w:r>
      <w:r w:rsidR="00165C64">
        <w:rPr>
          <w:rFonts w:hint="eastAsia"/>
          <w:bCs/>
          <w:color w:val="0D0D0D" w:themeColor="text1" w:themeTint="F2"/>
          <w:szCs w:val="32"/>
        </w:rPr>
        <w:instrText>= 4 \* GB3</w:instrText>
      </w:r>
      <w:r w:rsidR="00165C64">
        <w:rPr>
          <w:bCs/>
          <w:color w:val="0D0D0D" w:themeColor="text1" w:themeTint="F2"/>
          <w:szCs w:val="32"/>
        </w:rPr>
        <w:instrText xml:space="preserve"> </w:instrText>
      </w:r>
      <w:r>
        <w:rPr>
          <w:bCs/>
          <w:color w:val="0D0D0D" w:themeColor="text1" w:themeTint="F2"/>
          <w:szCs w:val="32"/>
        </w:rPr>
        <w:fldChar w:fldCharType="separate"/>
      </w:r>
      <w:r w:rsidR="00165C64">
        <w:rPr>
          <w:rFonts w:hint="eastAsia"/>
          <w:bCs/>
          <w:noProof/>
          <w:color w:val="0D0D0D" w:themeColor="text1" w:themeTint="F2"/>
          <w:szCs w:val="32"/>
        </w:rPr>
        <w:t>④</w:t>
      </w:r>
      <w:r>
        <w:rPr>
          <w:bCs/>
          <w:color w:val="0D0D0D" w:themeColor="text1" w:themeTint="F2"/>
          <w:szCs w:val="32"/>
        </w:rPr>
        <w:fldChar w:fldCharType="end"/>
      </w:r>
      <w:r w:rsidR="00165C64">
        <w:rPr>
          <w:rFonts w:hint="eastAsia"/>
          <w:bCs/>
          <w:color w:val="0D0D0D" w:themeColor="text1" w:themeTint="F2"/>
          <w:szCs w:val="32"/>
        </w:rPr>
        <w:t>除上述条件外另须具备以下条件之一</w:t>
      </w:r>
      <w:r w:rsidR="00E567D2">
        <w:rPr>
          <w:rFonts w:hint="eastAsia"/>
          <w:bCs/>
          <w:color w:val="0D0D0D" w:themeColor="text1" w:themeTint="F2"/>
          <w:szCs w:val="32"/>
        </w:rPr>
        <w:t>（</w:t>
      </w:r>
      <w:r w:rsidR="00E567D2">
        <w:rPr>
          <w:rFonts w:hint="eastAsia"/>
          <w:bCs/>
          <w:color w:val="0D0D0D" w:themeColor="text1" w:themeTint="F2"/>
          <w:szCs w:val="32"/>
        </w:rPr>
        <w:t>5</w:t>
      </w:r>
      <w:r w:rsidR="00E567D2">
        <w:rPr>
          <w:rFonts w:hint="eastAsia"/>
          <w:bCs/>
          <w:color w:val="0D0D0D" w:themeColor="text1" w:themeTint="F2"/>
          <w:szCs w:val="32"/>
        </w:rPr>
        <w:t>选</w:t>
      </w:r>
      <w:r w:rsidR="00E567D2">
        <w:rPr>
          <w:rFonts w:hint="eastAsia"/>
          <w:bCs/>
          <w:color w:val="0D0D0D" w:themeColor="text1" w:themeTint="F2"/>
          <w:szCs w:val="32"/>
        </w:rPr>
        <w:t>1</w:t>
      </w:r>
      <w:r w:rsidR="00E567D2">
        <w:rPr>
          <w:rFonts w:hint="eastAsia"/>
          <w:bCs/>
          <w:color w:val="0D0D0D" w:themeColor="text1" w:themeTint="F2"/>
          <w:szCs w:val="32"/>
        </w:rPr>
        <w:t>）</w:t>
      </w:r>
      <w:r w:rsidR="00165C64">
        <w:rPr>
          <w:rFonts w:hint="eastAsia"/>
          <w:bCs/>
          <w:color w:val="0D0D0D" w:themeColor="text1" w:themeTint="F2"/>
          <w:szCs w:val="32"/>
        </w:rPr>
        <w:t>：</w:t>
      </w:r>
    </w:p>
    <w:p w:rsidR="00165C64" w:rsidRPr="00165C64" w:rsidRDefault="00E567D2" w:rsidP="006F688C">
      <w:pPr>
        <w:adjustRightInd w:val="0"/>
        <w:snapToGrid w:val="0"/>
        <w:spacing w:afterLines="50" w:line="590" w:lineRule="exact"/>
        <w:ind w:firstLineChars="0" w:firstLine="640"/>
        <w:rPr>
          <w:bCs/>
          <w:color w:val="0D0D0D" w:themeColor="text1" w:themeTint="F2"/>
          <w:szCs w:val="32"/>
        </w:rPr>
      </w:pPr>
      <w:r>
        <w:rPr>
          <w:rFonts w:hint="eastAsia"/>
          <w:bCs/>
          <w:color w:val="0D0D0D" w:themeColor="text1" w:themeTint="F2"/>
          <w:szCs w:val="32"/>
        </w:rPr>
        <w:t>a</w:t>
      </w:r>
      <w:r w:rsidRPr="002246BB">
        <w:rPr>
          <w:bCs/>
          <w:color w:val="0D0D0D" w:themeColor="text1" w:themeTint="F2"/>
          <w:szCs w:val="32"/>
        </w:rPr>
        <w:t>．</w:t>
      </w:r>
      <w:r w:rsidR="00165C64" w:rsidRPr="00165C64">
        <w:rPr>
          <w:rFonts w:hint="eastAsia"/>
          <w:bCs/>
          <w:color w:val="0D0D0D" w:themeColor="text1" w:themeTint="F2"/>
          <w:szCs w:val="32"/>
        </w:rPr>
        <w:t>作为主要执笔人为政府部门、事业单位，或相关行业企业提供过重大问题调研或咨询报告，产生较大影响</w:t>
      </w:r>
      <w:r>
        <w:rPr>
          <w:rFonts w:hint="eastAsia"/>
          <w:bCs/>
          <w:color w:val="0D0D0D" w:themeColor="text1" w:themeTint="F2"/>
          <w:szCs w:val="32"/>
        </w:rPr>
        <w:t>的证明材料</w:t>
      </w:r>
      <w:r w:rsidR="00165C64" w:rsidRPr="00165C64">
        <w:rPr>
          <w:rFonts w:hint="eastAsia"/>
          <w:bCs/>
          <w:color w:val="0D0D0D" w:themeColor="text1" w:themeTint="F2"/>
          <w:szCs w:val="32"/>
        </w:rPr>
        <w:t>；</w:t>
      </w:r>
    </w:p>
    <w:p w:rsidR="00165C64" w:rsidRDefault="00E567D2" w:rsidP="006F688C">
      <w:pPr>
        <w:adjustRightInd w:val="0"/>
        <w:snapToGrid w:val="0"/>
        <w:spacing w:afterLines="50" w:line="590" w:lineRule="exact"/>
        <w:ind w:firstLineChars="0" w:firstLine="630"/>
        <w:rPr>
          <w:bCs/>
          <w:color w:val="0D0D0D" w:themeColor="text1" w:themeTint="F2"/>
          <w:szCs w:val="32"/>
        </w:rPr>
      </w:pPr>
      <w:r>
        <w:rPr>
          <w:rFonts w:hint="eastAsia"/>
          <w:bCs/>
          <w:color w:val="0D0D0D" w:themeColor="text1" w:themeTint="F2"/>
          <w:szCs w:val="32"/>
        </w:rPr>
        <w:t>b</w:t>
      </w:r>
      <w:r w:rsidRPr="002246BB">
        <w:rPr>
          <w:bCs/>
          <w:color w:val="0D0D0D" w:themeColor="text1" w:themeTint="F2"/>
          <w:szCs w:val="32"/>
        </w:rPr>
        <w:t>．</w:t>
      </w:r>
      <w:r>
        <w:rPr>
          <w:rFonts w:hint="eastAsia"/>
          <w:bCs/>
          <w:color w:val="0D0D0D" w:themeColor="text1" w:themeTint="F2"/>
          <w:szCs w:val="32"/>
        </w:rPr>
        <w:t>在政府部门或企事业等相关行业单位担任过中层及以上级别管理职务的证明材料；</w:t>
      </w:r>
    </w:p>
    <w:p w:rsidR="00E567D2" w:rsidRDefault="00E567D2" w:rsidP="006F688C">
      <w:pPr>
        <w:adjustRightInd w:val="0"/>
        <w:snapToGrid w:val="0"/>
        <w:spacing w:afterLines="50" w:line="590" w:lineRule="exact"/>
        <w:ind w:firstLineChars="0" w:firstLine="630"/>
        <w:rPr>
          <w:bCs/>
          <w:color w:val="0D0D0D" w:themeColor="text1" w:themeTint="F2"/>
          <w:szCs w:val="32"/>
        </w:rPr>
      </w:pPr>
      <w:r>
        <w:rPr>
          <w:rFonts w:hint="eastAsia"/>
          <w:bCs/>
          <w:color w:val="0D0D0D" w:themeColor="text1" w:themeTint="F2"/>
          <w:szCs w:val="32"/>
        </w:rPr>
        <w:t>c</w:t>
      </w:r>
      <w:r w:rsidRPr="002246BB">
        <w:rPr>
          <w:bCs/>
          <w:color w:val="0D0D0D" w:themeColor="text1" w:themeTint="F2"/>
          <w:szCs w:val="32"/>
        </w:rPr>
        <w:t>．</w:t>
      </w:r>
      <w:r>
        <w:rPr>
          <w:rFonts w:hint="eastAsia"/>
          <w:bCs/>
          <w:color w:val="0D0D0D" w:themeColor="text1" w:themeTint="F2"/>
          <w:szCs w:val="32"/>
        </w:rPr>
        <w:t>作为核心成员（一般为第一发明人），获发明专利授权或参与过重要工程设计、市场研发、技术开发项目等取得突出业绩的证明材料；</w:t>
      </w:r>
    </w:p>
    <w:p w:rsidR="00E567D2" w:rsidRDefault="00E567D2" w:rsidP="006F688C">
      <w:pPr>
        <w:adjustRightInd w:val="0"/>
        <w:snapToGrid w:val="0"/>
        <w:spacing w:afterLines="50" w:line="590" w:lineRule="exact"/>
        <w:ind w:firstLineChars="0" w:firstLine="630"/>
        <w:rPr>
          <w:bCs/>
          <w:color w:val="0D0D0D" w:themeColor="text1" w:themeTint="F2"/>
          <w:szCs w:val="32"/>
        </w:rPr>
      </w:pPr>
      <w:r>
        <w:rPr>
          <w:rFonts w:hint="eastAsia"/>
          <w:bCs/>
          <w:color w:val="0D0D0D" w:themeColor="text1" w:themeTint="F2"/>
          <w:szCs w:val="32"/>
        </w:rPr>
        <w:t>d</w:t>
      </w:r>
      <w:r w:rsidRPr="002246BB">
        <w:rPr>
          <w:bCs/>
          <w:color w:val="0D0D0D" w:themeColor="text1" w:themeTint="F2"/>
          <w:szCs w:val="32"/>
        </w:rPr>
        <w:t>．</w:t>
      </w:r>
      <w:r>
        <w:rPr>
          <w:rFonts w:hint="eastAsia"/>
          <w:bCs/>
          <w:color w:val="0D0D0D" w:themeColor="text1" w:themeTint="F2"/>
          <w:szCs w:val="32"/>
        </w:rPr>
        <w:t>艺术类申请者要求作为第一创作人创造的艺术作品被列入省部级以上艺术展览（含具有一定影响力的国内外双年展、设计展等）的证明材料；</w:t>
      </w:r>
    </w:p>
    <w:p w:rsidR="00E567D2" w:rsidRPr="00E567D2" w:rsidRDefault="00E567D2" w:rsidP="006F688C">
      <w:pPr>
        <w:adjustRightInd w:val="0"/>
        <w:snapToGrid w:val="0"/>
        <w:spacing w:afterLines="50" w:line="590" w:lineRule="exact"/>
        <w:ind w:firstLineChars="0" w:firstLine="630"/>
        <w:rPr>
          <w:bCs/>
          <w:color w:val="0D0D0D" w:themeColor="text1" w:themeTint="F2"/>
          <w:szCs w:val="32"/>
        </w:rPr>
      </w:pPr>
      <w:r>
        <w:rPr>
          <w:rFonts w:hint="eastAsia"/>
          <w:bCs/>
          <w:color w:val="0D0D0D" w:themeColor="text1" w:themeTint="F2"/>
          <w:szCs w:val="32"/>
        </w:rPr>
        <w:t>e</w:t>
      </w:r>
      <w:r w:rsidRPr="002246BB">
        <w:rPr>
          <w:bCs/>
          <w:color w:val="0D0D0D" w:themeColor="text1" w:themeTint="F2"/>
          <w:szCs w:val="32"/>
        </w:rPr>
        <w:t>．</w:t>
      </w:r>
      <w:r>
        <w:rPr>
          <w:rFonts w:hint="eastAsia"/>
          <w:bCs/>
          <w:color w:val="0D0D0D" w:themeColor="text1" w:themeTint="F2"/>
          <w:szCs w:val="32"/>
        </w:rPr>
        <w:t>人事关系所在单位出具证明：临床医学领域申请者能够熟练承担所在领域疑难疾病的诊治工作，未发生临床医疗责任或技术事故。</w:t>
      </w:r>
    </w:p>
    <w:p w:rsidR="0004781C" w:rsidRDefault="00E567D2" w:rsidP="006F688C">
      <w:pPr>
        <w:adjustRightInd w:val="0"/>
        <w:snapToGrid w:val="0"/>
        <w:spacing w:afterLines="50" w:line="590" w:lineRule="exact"/>
        <w:ind w:firstLine="640"/>
        <w:rPr>
          <w:bCs/>
          <w:color w:val="0D0D0D" w:themeColor="text1" w:themeTint="F2"/>
          <w:szCs w:val="32"/>
        </w:rPr>
      </w:pPr>
      <w:r>
        <w:rPr>
          <w:rFonts w:hint="eastAsia"/>
          <w:bCs/>
          <w:color w:val="0D0D0D" w:themeColor="text1" w:themeTint="F2"/>
          <w:szCs w:val="32"/>
        </w:rPr>
        <w:t>4</w:t>
      </w:r>
      <w:r w:rsidR="0004781C" w:rsidRPr="002246BB">
        <w:rPr>
          <w:bCs/>
          <w:color w:val="0D0D0D" w:themeColor="text1" w:themeTint="F2"/>
          <w:szCs w:val="32"/>
        </w:rPr>
        <w:t>．校外人员除上述材料之外，还须向申请类别所属学院提供以下材料：</w:t>
      </w:r>
    </w:p>
    <w:p w:rsidR="0004781C" w:rsidRDefault="0004781C" w:rsidP="006F688C">
      <w:pPr>
        <w:adjustRightInd w:val="0"/>
        <w:snapToGrid w:val="0"/>
        <w:spacing w:afterLines="50" w:line="590" w:lineRule="exact"/>
        <w:ind w:firstLine="640"/>
        <w:rPr>
          <w:bCs/>
          <w:color w:val="0D0D0D" w:themeColor="text1" w:themeTint="F2"/>
          <w:szCs w:val="32"/>
        </w:rPr>
      </w:pPr>
      <w:r w:rsidRPr="002246BB">
        <w:rPr>
          <w:bCs/>
          <w:color w:val="0D0D0D" w:themeColor="text1" w:themeTint="F2"/>
          <w:szCs w:val="32"/>
        </w:rPr>
        <w:t>（</w:t>
      </w:r>
      <w:r w:rsidRPr="002246BB">
        <w:rPr>
          <w:bCs/>
          <w:color w:val="0D0D0D" w:themeColor="text1" w:themeTint="F2"/>
          <w:szCs w:val="32"/>
        </w:rPr>
        <w:t>1</w:t>
      </w:r>
      <w:r w:rsidRPr="002246BB">
        <w:rPr>
          <w:bCs/>
          <w:color w:val="0D0D0D" w:themeColor="text1" w:themeTint="F2"/>
          <w:szCs w:val="32"/>
        </w:rPr>
        <w:t>）</w:t>
      </w:r>
      <w:r w:rsidR="0039652C">
        <w:rPr>
          <w:rFonts w:hint="eastAsia"/>
          <w:bCs/>
          <w:color w:val="0D0D0D" w:themeColor="text1" w:themeTint="F2"/>
          <w:szCs w:val="32"/>
        </w:rPr>
        <w:t>人事关系所在</w:t>
      </w:r>
      <w:r w:rsidRPr="002246BB">
        <w:rPr>
          <w:bCs/>
          <w:color w:val="0D0D0D" w:themeColor="text1" w:themeTint="F2"/>
          <w:szCs w:val="32"/>
        </w:rPr>
        <w:t>单位党组织</w:t>
      </w:r>
      <w:r w:rsidR="0039652C">
        <w:rPr>
          <w:rFonts w:hint="eastAsia"/>
          <w:bCs/>
          <w:color w:val="0D0D0D" w:themeColor="text1" w:themeTint="F2"/>
          <w:szCs w:val="32"/>
        </w:rPr>
        <w:t>出</w:t>
      </w:r>
      <w:r w:rsidRPr="002246BB">
        <w:rPr>
          <w:bCs/>
          <w:color w:val="0D0D0D" w:themeColor="text1" w:themeTint="F2"/>
          <w:szCs w:val="32"/>
        </w:rPr>
        <w:t>具的师德师风审核结果；</w:t>
      </w:r>
    </w:p>
    <w:p w:rsidR="0004781C" w:rsidRDefault="0004781C" w:rsidP="006F688C">
      <w:pPr>
        <w:adjustRightInd w:val="0"/>
        <w:snapToGrid w:val="0"/>
        <w:spacing w:afterLines="50" w:line="590" w:lineRule="exact"/>
        <w:ind w:firstLine="640"/>
        <w:rPr>
          <w:bCs/>
          <w:color w:val="0D0D0D" w:themeColor="text1" w:themeTint="F2"/>
          <w:szCs w:val="32"/>
        </w:rPr>
      </w:pPr>
      <w:r w:rsidRPr="002246BB">
        <w:rPr>
          <w:bCs/>
          <w:color w:val="0D0D0D" w:themeColor="text1" w:themeTint="F2"/>
          <w:szCs w:val="32"/>
        </w:rPr>
        <w:lastRenderedPageBreak/>
        <w:t>（</w:t>
      </w:r>
      <w:r w:rsidRPr="002246BB">
        <w:rPr>
          <w:bCs/>
          <w:color w:val="0D0D0D" w:themeColor="text1" w:themeTint="F2"/>
          <w:szCs w:val="32"/>
        </w:rPr>
        <w:t>2</w:t>
      </w:r>
      <w:r w:rsidRPr="002246BB">
        <w:rPr>
          <w:bCs/>
          <w:color w:val="0D0D0D" w:themeColor="text1" w:themeTint="F2"/>
          <w:szCs w:val="32"/>
        </w:rPr>
        <w:t>）学位证、身份证及专业技术职务证书复印件</w:t>
      </w:r>
      <w:r w:rsidR="0039652C">
        <w:rPr>
          <w:rFonts w:hint="eastAsia"/>
          <w:bCs/>
          <w:color w:val="0D0D0D" w:themeColor="text1" w:themeTint="F2"/>
          <w:szCs w:val="32"/>
        </w:rPr>
        <w:t>（临床医学博士专业学位导师申请者无需重复提交）</w:t>
      </w:r>
      <w:r w:rsidRPr="002246BB">
        <w:rPr>
          <w:bCs/>
          <w:color w:val="0D0D0D" w:themeColor="text1" w:themeTint="F2"/>
          <w:szCs w:val="32"/>
        </w:rPr>
        <w:t>；</w:t>
      </w:r>
    </w:p>
    <w:p w:rsidR="0004781C" w:rsidRDefault="0004781C" w:rsidP="006F688C">
      <w:pPr>
        <w:adjustRightInd w:val="0"/>
        <w:snapToGrid w:val="0"/>
        <w:spacing w:afterLines="50" w:line="590" w:lineRule="exact"/>
        <w:ind w:firstLine="640"/>
        <w:rPr>
          <w:bCs/>
          <w:color w:val="0D0D0D" w:themeColor="text1" w:themeTint="F2"/>
          <w:szCs w:val="32"/>
        </w:rPr>
      </w:pPr>
      <w:r w:rsidRPr="002246BB">
        <w:rPr>
          <w:bCs/>
          <w:color w:val="0D0D0D" w:themeColor="text1" w:themeTint="F2"/>
          <w:szCs w:val="32"/>
        </w:rPr>
        <w:t>（</w:t>
      </w:r>
      <w:r w:rsidRPr="002246BB">
        <w:rPr>
          <w:bCs/>
          <w:color w:val="0D0D0D" w:themeColor="text1" w:themeTint="F2"/>
          <w:szCs w:val="32"/>
        </w:rPr>
        <w:t>3</w:t>
      </w:r>
      <w:r w:rsidRPr="002246BB">
        <w:rPr>
          <w:bCs/>
          <w:color w:val="0D0D0D" w:themeColor="text1" w:themeTint="F2"/>
          <w:szCs w:val="32"/>
        </w:rPr>
        <w:t>）科研成果复印件。</w:t>
      </w:r>
    </w:p>
    <w:p w:rsidR="0004781C" w:rsidRPr="00C93B00" w:rsidRDefault="00E567D2" w:rsidP="006F688C">
      <w:pPr>
        <w:adjustRightInd w:val="0"/>
        <w:snapToGrid w:val="0"/>
        <w:spacing w:afterLines="50" w:line="590" w:lineRule="exact"/>
        <w:ind w:firstLine="640"/>
        <w:rPr>
          <w:bCs/>
          <w:color w:val="0D0D0D" w:themeColor="text1" w:themeTint="F2"/>
          <w:szCs w:val="32"/>
        </w:rPr>
      </w:pPr>
      <w:r>
        <w:rPr>
          <w:rFonts w:hint="eastAsia"/>
          <w:bCs/>
          <w:color w:val="0D0D0D" w:themeColor="text1" w:themeTint="F2"/>
          <w:szCs w:val="32"/>
        </w:rPr>
        <w:t>5</w:t>
      </w:r>
      <w:r w:rsidRPr="002246BB">
        <w:rPr>
          <w:bCs/>
          <w:color w:val="0D0D0D" w:themeColor="text1" w:themeTint="F2"/>
          <w:szCs w:val="32"/>
        </w:rPr>
        <w:t>．</w:t>
      </w:r>
      <w:r w:rsidR="0004781C" w:rsidRPr="00C93B00">
        <w:rPr>
          <w:rFonts w:hint="eastAsia"/>
          <w:bCs/>
          <w:color w:val="0D0D0D" w:themeColor="text1" w:themeTint="F2"/>
          <w:szCs w:val="32"/>
        </w:rPr>
        <w:t>科研成果清单提交时间以各学院通知为准。</w:t>
      </w:r>
    </w:p>
    <w:p w:rsidR="0004781C" w:rsidRDefault="0004781C" w:rsidP="006F688C">
      <w:pPr>
        <w:adjustRightInd w:val="0"/>
        <w:snapToGrid w:val="0"/>
        <w:spacing w:afterLines="50" w:line="590" w:lineRule="exact"/>
        <w:ind w:firstLine="643"/>
        <w:rPr>
          <w:b/>
          <w:bCs/>
          <w:color w:val="0D0D0D" w:themeColor="text1" w:themeTint="F2"/>
          <w:szCs w:val="32"/>
        </w:rPr>
      </w:pPr>
      <w:r w:rsidRPr="002246BB">
        <w:rPr>
          <w:b/>
          <w:bCs/>
          <w:color w:val="0D0D0D" w:themeColor="text1" w:themeTint="F2"/>
          <w:szCs w:val="32"/>
        </w:rPr>
        <w:t>（二）资格审核（</w:t>
      </w:r>
      <w:r w:rsidRPr="002246BB">
        <w:rPr>
          <w:b/>
          <w:bCs/>
          <w:color w:val="0D0D0D" w:themeColor="text1" w:themeTint="F2"/>
          <w:szCs w:val="32"/>
        </w:rPr>
        <w:t>2019</w:t>
      </w:r>
      <w:r w:rsidRPr="002246BB">
        <w:rPr>
          <w:b/>
          <w:bCs/>
          <w:color w:val="0D0D0D" w:themeColor="text1" w:themeTint="F2"/>
          <w:szCs w:val="32"/>
        </w:rPr>
        <w:t>年</w:t>
      </w:r>
      <w:r w:rsidRPr="002246BB">
        <w:rPr>
          <w:b/>
          <w:bCs/>
          <w:color w:val="0D0D0D" w:themeColor="text1" w:themeTint="F2"/>
          <w:szCs w:val="32"/>
        </w:rPr>
        <w:t>3</w:t>
      </w:r>
      <w:r w:rsidRPr="002246BB">
        <w:rPr>
          <w:b/>
          <w:bCs/>
          <w:color w:val="0D0D0D" w:themeColor="text1" w:themeTint="F2"/>
          <w:szCs w:val="32"/>
        </w:rPr>
        <w:t>月</w:t>
      </w:r>
      <w:r w:rsidRPr="002246BB">
        <w:rPr>
          <w:b/>
          <w:bCs/>
          <w:color w:val="0D0D0D" w:themeColor="text1" w:themeTint="F2"/>
          <w:szCs w:val="32"/>
        </w:rPr>
        <w:t>8</w:t>
      </w:r>
      <w:r w:rsidRPr="002246BB">
        <w:rPr>
          <w:b/>
          <w:bCs/>
          <w:color w:val="0D0D0D" w:themeColor="text1" w:themeTint="F2"/>
          <w:szCs w:val="32"/>
        </w:rPr>
        <w:t>日前）。</w:t>
      </w:r>
    </w:p>
    <w:p w:rsidR="0004781C" w:rsidRDefault="0004781C" w:rsidP="006F688C">
      <w:pPr>
        <w:adjustRightInd w:val="0"/>
        <w:snapToGrid w:val="0"/>
        <w:spacing w:afterLines="50" w:line="590" w:lineRule="exact"/>
        <w:ind w:firstLine="640"/>
        <w:rPr>
          <w:bCs/>
          <w:color w:val="0D0D0D" w:themeColor="text1" w:themeTint="F2"/>
          <w:szCs w:val="32"/>
        </w:rPr>
      </w:pPr>
      <w:r w:rsidRPr="002246BB">
        <w:rPr>
          <w:bCs/>
          <w:color w:val="0D0D0D" w:themeColor="text1" w:themeTint="F2"/>
          <w:szCs w:val="32"/>
        </w:rPr>
        <w:t>1</w:t>
      </w:r>
      <w:r w:rsidRPr="002246BB">
        <w:rPr>
          <w:bCs/>
          <w:color w:val="0D0D0D" w:themeColor="text1" w:themeTint="F2"/>
          <w:szCs w:val="32"/>
        </w:rPr>
        <w:t>．师德师风审核。</w:t>
      </w:r>
    </w:p>
    <w:p w:rsidR="0004781C" w:rsidRDefault="0004781C" w:rsidP="006F688C">
      <w:pPr>
        <w:adjustRightInd w:val="0"/>
        <w:snapToGrid w:val="0"/>
        <w:spacing w:afterLines="50" w:line="590" w:lineRule="exact"/>
        <w:ind w:firstLine="640"/>
        <w:rPr>
          <w:bCs/>
          <w:color w:val="0D0D0D" w:themeColor="text1" w:themeTint="F2"/>
          <w:szCs w:val="32"/>
        </w:rPr>
      </w:pPr>
      <w:r w:rsidRPr="002246BB">
        <w:rPr>
          <w:bCs/>
          <w:color w:val="0D0D0D" w:themeColor="text1" w:themeTint="F2"/>
          <w:szCs w:val="32"/>
        </w:rPr>
        <w:t>本校教师由人事关系所在学院（中心、研究所）汇总申请者名单，送本单位基层党委或相应党组织统一进行师德师风审核。师德师风有问题的，一律不受理申请。</w:t>
      </w:r>
    </w:p>
    <w:p w:rsidR="0004781C" w:rsidRDefault="0004781C" w:rsidP="006F688C">
      <w:pPr>
        <w:adjustRightInd w:val="0"/>
        <w:snapToGrid w:val="0"/>
        <w:spacing w:afterLines="50" w:line="590" w:lineRule="exact"/>
        <w:ind w:firstLine="640"/>
        <w:rPr>
          <w:bCs/>
          <w:color w:val="0D0D0D" w:themeColor="text1" w:themeTint="F2"/>
          <w:szCs w:val="32"/>
        </w:rPr>
      </w:pPr>
      <w:r w:rsidRPr="002246BB">
        <w:rPr>
          <w:bCs/>
          <w:color w:val="0D0D0D" w:themeColor="text1" w:themeTint="F2"/>
          <w:szCs w:val="32"/>
        </w:rPr>
        <w:t>2</w:t>
      </w:r>
      <w:r w:rsidRPr="002246BB">
        <w:rPr>
          <w:bCs/>
          <w:color w:val="0D0D0D" w:themeColor="text1" w:themeTint="F2"/>
          <w:szCs w:val="32"/>
        </w:rPr>
        <w:t>．材料汇总。</w:t>
      </w:r>
    </w:p>
    <w:p w:rsidR="0004781C" w:rsidRDefault="0004781C" w:rsidP="006F688C">
      <w:pPr>
        <w:adjustRightInd w:val="0"/>
        <w:snapToGrid w:val="0"/>
        <w:spacing w:afterLines="50" w:line="590" w:lineRule="exact"/>
        <w:ind w:firstLine="640"/>
        <w:rPr>
          <w:bCs/>
          <w:color w:val="0D0D0D" w:themeColor="text1" w:themeTint="F2"/>
          <w:szCs w:val="32"/>
        </w:rPr>
      </w:pPr>
      <w:r w:rsidRPr="002246BB">
        <w:rPr>
          <w:bCs/>
          <w:color w:val="0D0D0D" w:themeColor="text1" w:themeTint="F2"/>
          <w:szCs w:val="32"/>
        </w:rPr>
        <w:t>人事关系所在学院（中心、研究所）汇总申请人的人事基本信息、科研成果以及师德师风审核结果，按类别分层次、分校内与校外申请人进行汇总，并将汇总表及申请材料分别报送申请类别所属学院和研究生院专业学位办。其中师德师风审核结果需密封提交。</w:t>
      </w:r>
    </w:p>
    <w:p w:rsidR="0004781C" w:rsidRDefault="0004781C" w:rsidP="006F688C">
      <w:pPr>
        <w:adjustRightInd w:val="0"/>
        <w:snapToGrid w:val="0"/>
        <w:spacing w:afterLines="50" w:line="590" w:lineRule="exact"/>
        <w:ind w:firstLine="640"/>
        <w:rPr>
          <w:bCs/>
          <w:color w:val="0D0D0D" w:themeColor="text1" w:themeTint="F2"/>
          <w:szCs w:val="32"/>
        </w:rPr>
      </w:pPr>
      <w:r w:rsidRPr="002246BB">
        <w:rPr>
          <w:bCs/>
          <w:color w:val="0D0D0D" w:themeColor="text1" w:themeTint="F2"/>
          <w:szCs w:val="32"/>
        </w:rPr>
        <w:t>3</w:t>
      </w:r>
      <w:r w:rsidRPr="002246BB">
        <w:rPr>
          <w:bCs/>
          <w:color w:val="0D0D0D" w:themeColor="text1" w:themeTint="F2"/>
          <w:szCs w:val="32"/>
        </w:rPr>
        <w:t>．申请资格与条件审核。</w:t>
      </w:r>
    </w:p>
    <w:p w:rsidR="0004781C" w:rsidRDefault="0004781C" w:rsidP="006F688C">
      <w:pPr>
        <w:adjustRightInd w:val="0"/>
        <w:snapToGrid w:val="0"/>
        <w:spacing w:afterLines="50" w:line="590" w:lineRule="exact"/>
        <w:ind w:firstLine="640"/>
        <w:rPr>
          <w:bCs/>
          <w:color w:val="0D0D0D" w:themeColor="text1" w:themeTint="F2"/>
          <w:szCs w:val="32"/>
        </w:rPr>
      </w:pPr>
      <w:r w:rsidRPr="002246BB">
        <w:rPr>
          <w:bCs/>
          <w:color w:val="0D0D0D" w:themeColor="text1" w:themeTint="F2"/>
          <w:szCs w:val="32"/>
        </w:rPr>
        <w:t>各类别所属学院根据《办法》，严格审核申请人申请资格。学院对完全符合条件的申请人公示</w:t>
      </w:r>
      <w:r w:rsidRPr="002246BB">
        <w:rPr>
          <w:bCs/>
          <w:color w:val="0D0D0D" w:themeColor="text1" w:themeTint="F2"/>
          <w:szCs w:val="32"/>
        </w:rPr>
        <w:t>3</w:t>
      </w:r>
      <w:r w:rsidRPr="002246BB">
        <w:rPr>
          <w:bCs/>
          <w:color w:val="0D0D0D" w:themeColor="text1" w:themeTint="F2"/>
          <w:szCs w:val="32"/>
        </w:rPr>
        <w:t>个工作日，经公示无异议后，方可</w:t>
      </w:r>
      <w:proofErr w:type="gramStart"/>
      <w:r w:rsidRPr="002246BB">
        <w:rPr>
          <w:bCs/>
          <w:color w:val="0D0D0D" w:themeColor="text1" w:themeTint="F2"/>
          <w:szCs w:val="32"/>
        </w:rPr>
        <w:t>提交教指委</w:t>
      </w:r>
      <w:proofErr w:type="gramEnd"/>
      <w:r w:rsidRPr="002246BB">
        <w:rPr>
          <w:bCs/>
          <w:color w:val="0D0D0D" w:themeColor="text1" w:themeTint="F2"/>
          <w:szCs w:val="32"/>
        </w:rPr>
        <w:t>审议；有</w:t>
      </w:r>
      <w:proofErr w:type="gramStart"/>
      <w:r w:rsidRPr="002246BB">
        <w:rPr>
          <w:bCs/>
          <w:color w:val="0D0D0D" w:themeColor="text1" w:themeTint="F2"/>
          <w:szCs w:val="32"/>
        </w:rPr>
        <w:t>联合教指委</w:t>
      </w:r>
      <w:proofErr w:type="gramEnd"/>
      <w:r w:rsidRPr="002246BB">
        <w:rPr>
          <w:bCs/>
          <w:color w:val="0D0D0D" w:themeColor="text1" w:themeTint="F2"/>
          <w:szCs w:val="32"/>
        </w:rPr>
        <w:t>的，先由指导小组审议、表</w:t>
      </w:r>
      <w:r w:rsidRPr="002246BB">
        <w:rPr>
          <w:bCs/>
          <w:color w:val="0D0D0D" w:themeColor="text1" w:themeTint="F2"/>
          <w:szCs w:val="32"/>
        </w:rPr>
        <w:lastRenderedPageBreak/>
        <w:t>决，再提交</w:t>
      </w:r>
      <w:proofErr w:type="gramStart"/>
      <w:r w:rsidRPr="002246BB">
        <w:rPr>
          <w:bCs/>
          <w:color w:val="0D0D0D" w:themeColor="text1" w:themeTint="F2"/>
          <w:szCs w:val="32"/>
        </w:rPr>
        <w:t>联合教指委</w:t>
      </w:r>
      <w:proofErr w:type="gramEnd"/>
      <w:r w:rsidRPr="002246BB">
        <w:rPr>
          <w:bCs/>
          <w:color w:val="0D0D0D" w:themeColor="text1" w:themeTint="F2"/>
          <w:szCs w:val="32"/>
        </w:rPr>
        <w:t>审议。不符合条件的申请材料一律不得提交审议。</w:t>
      </w:r>
    </w:p>
    <w:p w:rsidR="0004781C" w:rsidRDefault="0004781C" w:rsidP="006F688C">
      <w:pPr>
        <w:adjustRightInd w:val="0"/>
        <w:snapToGrid w:val="0"/>
        <w:spacing w:afterLines="50" w:line="590" w:lineRule="exact"/>
        <w:ind w:firstLine="640"/>
        <w:rPr>
          <w:bCs/>
          <w:color w:val="0D0D0D" w:themeColor="text1" w:themeTint="F2"/>
          <w:szCs w:val="32"/>
        </w:rPr>
      </w:pPr>
      <w:r w:rsidRPr="002246BB">
        <w:rPr>
          <w:bCs/>
          <w:color w:val="0D0D0D" w:themeColor="text1" w:themeTint="F2"/>
          <w:szCs w:val="32"/>
        </w:rPr>
        <w:t>研究生院将联合相关部门对学院审核情况进行复核，</w:t>
      </w:r>
      <w:r w:rsidRPr="002246BB">
        <w:rPr>
          <w:color w:val="0D0D0D" w:themeColor="text1" w:themeTint="F2"/>
          <w:szCs w:val="32"/>
        </w:rPr>
        <w:t>凡出现弄虚作假或审核不严的情况，学校将视情节轻重进行通报批评或裁减学院当年招生名额。</w:t>
      </w:r>
    </w:p>
    <w:p w:rsidR="0004781C" w:rsidRDefault="0004781C" w:rsidP="006F688C">
      <w:pPr>
        <w:adjustRightInd w:val="0"/>
        <w:snapToGrid w:val="0"/>
        <w:spacing w:afterLines="50" w:line="590" w:lineRule="exact"/>
        <w:ind w:firstLine="643"/>
        <w:rPr>
          <w:b/>
          <w:bCs/>
          <w:color w:val="0D0D0D" w:themeColor="text1" w:themeTint="F2"/>
          <w:szCs w:val="32"/>
        </w:rPr>
      </w:pPr>
      <w:r w:rsidRPr="002246BB">
        <w:rPr>
          <w:b/>
          <w:bCs/>
          <w:color w:val="0D0D0D" w:themeColor="text1" w:themeTint="F2"/>
          <w:szCs w:val="32"/>
        </w:rPr>
        <w:t>（三）</w:t>
      </w:r>
      <w:proofErr w:type="gramStart"/>
      <w:r w:rsidRPr="002246BB">
        <w:rPr>
          <w:b/>
          <w:bCs/>
          <w:color w:val="0D0D0D" w:themeColor="text1" w:themeTint="F2"/>
          <w:szCs w:val="32"/>
        </w:rPr>
        <w:t>教指委</w:t>
      </w:r>
      <w:proofErr w:type="gramEnd"/>
      <w:r w:rsidRPr="002246BB">
        <w:rPr>
          <w:b/>
          <w:bCs/>
          <w:color w:val="0D0D0D" w:themeColor="text1" w:themeTint="F2"/>
          <w:szCs w:val="32"/>
        </w:rPr>
        <w:t>审议（</w:t>
      </w:r>
      <w:r w:rsidRPr="002246BB">
        <w:rPr>
          <w:b/>
          <w:bCs/>
          <w:color w:val="0D0D0D" w:themeColor="text1" w:themeTint="F2"/>
          <w:szCs w:val="32"/>
        </w:rPr>
        <w:t>2019</w:t>
      </w:r>
      <w:r w:rsidRPr="002246BB">
        <w:rPr>
          <w:b/>
          <w:bCs/>
          <w:color w:val="0D0D0D" w:themeColor="text1" w:themeTint="F2"/>
          <w:szCs w:val="32"/>
        </w:rPr>
        <w:t>年</w:t>
      </w:r>
      <w:r w:rsidRPr="002246BB">
        <w:rPr>
          <w:b/>
          <w:bCs/>
          <w:color w:val="0D0D0D" w:themeColor="text1" w:themeTint="F2"/>
          <w:szCs w:val="32"/>
        </w:rPr>
        <w:t>3</w:t>
      </w:r>
      <w:r w:rsidRPr="002246BB">
        <w:rPr>
          <w:b/>
          <w:bCs/>
          <w:color w:val="0D0D0D" w:themeColor="text1" w:themeTint="F2"/>
          <w:szCs w:val="32"/>
        </w:rPr>
        <w:t>月</w:t>
      </w:r>
      <w:r w:rsidRPr="002246BB">
        <w:rPr>
          <w:b/>
          <w:bCs/>
          <w:color w:val="0D0D0D" w:themeColor="text1" w:themeTint="F2"/>
          <w:szCs w:val="32"/>
        </w:rPr>
        <w:t>20</w:t>
      </w:r>
      <w:r w:rsidRPr="002246BB">
        <w:rPr>
          <w:b/>
          <w:bCs/>
          <w:color w:val="0D0D0D" w:themeColor="text1" w:themeTint="F2"/>
          <w:szCs w:val="32"/>
        </w:rPr>
        <w:t>日前）。</w:t>
      </w:r>
    </w:p>
    <w:p w:rsidR="0004781C" w:rsidRDefault="0004781C" w:rsidP="006F688C">
      <w:pPr>
        <w:adjustRightInd w:val="0"/>
        <w:snapToGrid w:val="0"/>
        <w:spacing w:afterLines="50" w:line="590" w:lineRule="exact"/>
        <w:ind w:firstLine="640"/>
        <w:rPr>
          <w:bCs/>
          <w:color w:val="0D0D0D" w:themeColor="text1" w:themeTint="F2"/>
          <w:szCs w:val="32"/>
        </w:rPr>
      </w:pPr>
      <w:r w:rsidRPr="002246BB">
        <w:rPr>
          <w:bCs/>
          <w:color w:val="0D0D0D" w:themeColor="text1" w:themeTint="F2"/>
          <w:szCs w:val="32"/>
        </w:rPr>
        <w:t>1</w:t>
      </w:r>
      <w:r w:rsidRPr="002246BB">
        <w:rPr>
          <w:bCs/>
          <w:color w:val="0D0D0D" w:themeColor="text1" w:themeTint="F2"/>
          <w:szCs w:val="32"/>
        </w:rPr>
        <w:t>．根据本类别建设发展需要和规划，对申请者进行审议，推荐拟新增专业学位研究生导师名单。审议结果须在本类别涉及的所有学院公示</w:t>
      </w:r>
      <w:r w:rsidRPr="002246BB">
        <w:rPr>
          <w:bCs/>
          <w:color w:val="0D0D0D" w:themeColor="text1" w:themeTint="F2"/>
          <w:szCs w:val="32"/>
        </w:rPr>
        <w:t>3</w:t>
      </w:r>
      <w:r w:rsidRPr="002246BB">
        <w:rPr>
          <w:bCs/>
          <w:color w:val="0D0D0D" w:themeColor="text1" w:themeTint="F2"/>
          <w:szCs w:val="32"/>
        </w:rPr>
        <w:t>个工作日。公示无异议后，</w:t>
      </w:r>
      <w:proofErr w:type="gramStart"/>
      <w:r w:rsidRPr="002246BB">
        <w:rPr>
          <w:rFonts w:eastAsia="黑体" w:hAnsi="黑体"/>
          <w:bCs/>
          <w:color w:val="0D0D0D" w:themeColor="text1" w:themeTint="F2"/>
          <w:szCs w:val="32"/>
        </w:rPr>
        <w:t>以教指委</w:t>
      </w:r>
      <w:proofErr w:type="gramEnd"/>
      <w:r w:rsidRPr="002246BB">
        <w:rPr>
          <w:rFonts w:eastAsia="黑体" w:hAnsi="黑体"/>
          <w:bCs/>
          <w:color w:val="0D0D0D" w:themeColor="text1" w:themeTint="F2"/>
          <w:szCs w:val="32"/>
        </w:rPr>
        <w:t>秘书处为单位</w:t>
      </w:r>
      <w:r>
        <w:rPr>
          <w:rFonts w:eastAsia="黑体" w:hAnsi="黑体" w:hint="eastAsia"/>
          <w:bCs/>
          <w:color w:val="0D0D0D" w:themeColor="text1" w:themeTint="F2"/>
          <w:szCs w:val="32"/>
        </w:rPr>
        <w:t>，由各</w:t>
      </w:r>
      <w:proofErr w:type="gramStart"/>
      <w:r>
        <w:rPr>
          <w:rFonts w:eastAsia="黑体" w:hAnsi="黑体" w:hint="eastAsia"/>
          <w:bCs/>
          <w:color w:val="0D0D0D" w:themeColor="text1" w:themeTint="F2"/>
          <w:szCs w:val="32"/>
        </w:rPr>
        <w:t>类别教指委</w:t>
      </w:r>
      <w:proofErr w:type="gramEnd"/>
      <w:r>
        <w:rPr>
          <w:rFonts w:eastAsia="黑体" w:hAnsi="黑体" w:hint="eastAsia"/>
          <w:bCs/>
          <w:color w:val="0D0D0D" w:themeColor="text1" w:themeTint="F2"/>
          <w:szCs w:val="32"/>
        </w:rPr>
        <w:t>主任签字后</w:t>
      </w:r>
      <w:r w:rsidRPr="002246BB">
        <w:rPr>
          <w:bCs/>
          <w:color w:val="0D0D0D" w:themeColor="text1" w:themeTint="F2"/>
          <w:szCs w:val="32"/>
        </w:rPr>
        <w:t>将审议结果汇总表</w:t>
      </w:r>
      <w:r w:rsidR="0039652C" w:rsidRPr="0039652C">
        <w:rPr>
          <w:rFonts w:eastAsia="黑体" w:hAnsi="黑体" w:hint="eastAsia"/>
          <w:bCs/>
          <w:color w:val="0D0D0D" w:themeColor="text1" w:themeTint="F2"/>
          <w:szCs w:val="32"/>
        </w:rPr>
        <w:t>（含纸质版及电子版）</w:t>
      </w:r>
      <w:r w:rsidRPr="002246BB">
        <w:rPr>
          <w:bCs/>
          <w:color w:val="0D0D0D" w:themeColor="text1" w:themeTint="F2"/>
          <w:szCs w:val="32"/>
        </w:rPr>
        <w:t>及临床医学博</w:t>
      </w:r>
      <w:proofErr w:type="gramStart"/>
      <w:r w:rsidRPr="002246BB">
        <w:rPr>
          <w:bCs/>
          <w:color w:val="0D0D0D" w:themeColor="text1" w:themeTint="F2"/>
          <w:szCs w:val="32"/>
        </w:rPr>
        <w:t>导申请</w:t>
      </w:r>
      <w:proofErr w:type="gramEnd"/>
      <w:r w:rsidRPr="002246BB">
        <w:rPr>
          <w:bCs/>
          <w:color w:val="0D0D0D" w:themeColor="text1" w:themeTint="F2"/>
          <w:szCs w:val="32"/>
        </w:rPr>
        <w:t>材料于</w:t>
      </w:r>
      <w:r w:rsidRPr="002246BB">
        <w:rPr>
          <w:bCs/>
          <w:color w:val="0D0D0D" w:themeColor="text1" w:themeTint="F2"/>
          <w:szCs w:val="32"/>
        </w:rPr>
        <w:t>3</w:t>
      </w:r>
      <w:r w:rsidRPr="002246BB">
        <w:rPr>
          <w:bCs/>
          <w:color w:val="0D0D0D" w:themeColor="text1" w:themeTint="F2"/>
          <w:szCs w:val="32"/>
        </w:rPr>
        <w:t>月</w:t>
      </w:r>
      <w:r w:rsidRPr="002246BB">
        <w:rPr>
          <w:bCs/>
          <w:color w:val="0D0D0D" w:themeColor="text1" w:themeTint="F2"/>
          <w:szCs w:val="32"/>
        </w:rPr>
        <w:t>20</w:t>
      </w:r>
      <w:r w:rsidRPr="002246BB">
        <w:rPr>
          <w:bCs/>
          <w:color w:val="0D0D0D" w:themeColor="text1" w:themeTint="F2"/>
          <w:szCs w:val="32"/>
        </w:rPr>
        <w:t>日前报送研究生院专业学位办。</w:t>
      </w:r>
    </w:p>
    <w:p w:rsidR="0004781C" w:rsidRDefault="0004781C" w:rsidP="006F688C">
      <w:pPr>
        <w:adjustRightInd w:val="0"/>
        <w:snapToGrid w:val="0"/>
        <w:spacing w:afterLines="50" w:line="590" w:lineRule="exact"/>
        <w:ind w:firstLine="640"/>
        <w:rPr>
          <w:bCs/>
          <w:color w:val="0D0D0D" w:themeColor="text1" w:themeTint="F2"/>
          <w:szCs w:val="32"/>
        </w:rPr>
      </w:pPr>
      <w:r w:rsidRPr="002246BB">
        <w:rPr>
          <w:color w:val="0D0D0D" w:themeColor="text1" w:themeTint="F2"/>
          <w:szCs w:val="32"/>
        </w:rPr>
        <w:t>2</w:t>
      </w:r>
      <w:r w:rsidRPr="002246BB">
        <w:rPr>
          <w:color w:val="0D0D0D" w:themeColor="text1" w:themeTint="F2"/>
          <w:szCs w:val="32"/>
        </w:rPr>
        <w:t>．除专业学位授权点建设急需或申请人具有突出的教学科研业绩外，应严格控制中级职称申请硕士生导师、副高职称申请博士生导师的通过比例。</w:t>
      </w:r>
    </w:p>
    <w:p w:rsidR="0004781C" w:rsidRDefault="0004781C" w:rsidP="006F688C">
      <w:pPr>
        <w:adjustRightInd w:val="0"/>
        <w:snapToGrid w:val="0"/>
        <w:spacing w:afterLines="50" w:line="590" w:lineRule="exact"/>
        <w:ind w:firstLine="640"/>
        <w:rPr>
          <w:bCs/>
          <w:color w:val="0D0D0D" w:themeColor="text1" w:themeTint="F2"/>
          <w:szCs w:val="32"/>
        </w:rPr>
      </w:pPr>
      <w:r w:rsidRPr="002246BB">
        <w:rPr>
          <w:bCs/>
          <w:color w:val="0D0D0D" w:themeColor="text1" w:themeTint="F2"/>
          <w:szCs w:val="32"/>
        </w:rPr>
        <w:t>（四）学校专业学位研究生教育指导委员会审议（</w:t>
      </w:r>
      <w:r w:rsidRPr="002246BB">
        <w:rPr>
          <w:bCs/>
          <w:color w:val="0D0D0D" w:themeColor="text1" w:themeTint="F2"/>
          <w:szCs w:val="32"/>
        </w:rPr>
        <w:t>2019</w:t>
      </w:r>
      <w:r w:rsidRPr="002246BB">
        <w:rPr>
          <w:bCs/>
          <w:color w:val="0D0D0D" w:themeColor="text1" w:themeTint="F2"/>
          <w:szCs w:val="32"/>
        </w:rPr>
        <w:t>年</w:t>
      </w:r>
      <w:r w:rsidRPr="002246BB">
        <w:rPr>
          <w:bCs/>
          <w:color w:val="0D0D0D" w:themeColor="text1" w:themeTint="F2"/>
          <w:szCs w:val="32"/>
        </w:rPr>
        <w:t>3</w:t>
      </w:r>
      <w:r w:rsidRPr="002246BB">
        <w:rPr>
          <w:bCs/>
          <w:color w:val="0D0D0D" w:themeColor="text1" w:themeTint="F2"/>
          <w:szCs w:val="32"/>
        </w:rPr>
        <w:t>月底）。</w:t>
      </w:r>
    </w:p>
    <w:p w:rsidR="0004781C" w:rsidRDefault="0004781C" w:rsidP="006F688C">
      <w:pPr>
        <w:adjustRightInd w:val="0"/>
        <w:snapToGrid w:val="0"/>
        <w:spacing w:afterLines="50" w:line="590" w:lineRule="exact"/>
        <w:ind w:firstLine="640"/>
        <w:rPr>
          <w:bCs/>
          <w:color w:val="0D0D0D" w:themeColor="text1" w:themeTint="F2"/>
          <w:szCs w:val="32"/>
        </w:rPr>
      </w:pPr>
      <w:r w:rsidRPr="002246BB">
        <w:rPr>
          <w:bCs/>
          <w:color w:val="0D0D0D" w:themeColor="text1" w:themeTint="F2"/>
          <w:szCs w:val="32"/>
        </w:rPr>
        <w:t>（五）公示与公布。</w:t>
      </w:r>
    </w:p>
    <w:p w:rsidR="0004781C" w:rsidRDefault="0004781C" w:rsidP="006F688C">
      <w:pPr>
        <w:adjustRightInd w:val="0"/>
        <w:snapToGrid w:val="0"/>
        <w:spacing w:afterLines="50" w:line="590" w:lineRule="exact"/>
        <w:ind w:firstLine="640"/>
        <w:rPr>
          <w:bCs/>
          <w:color w:val="0D0D0D" w:themeColor="text1" w:themeTint="F2"/>
          <w:szCs w:val="32"/>
        </w:rPr>
      </w:pPr>
      <w:r w:rsidRPr="002246BB">
        <w:rPr>
          <w:bCs/>
          <w:color w:val="0D0D0D" w:themeColor="text1" w:themeTint="F2"/>
          <w:szCs w:val="32"/>
        </w:rPr>
        <w:t>经</w:t>
      </w:r>
      <w:proofErr w:type="gramStart"/>
      <w:r w:rsidRPr="002246BB">
        <w:rPr>
          <w:bCs/>
          <w:color w:val="0D0D0D" w:themeColor="text1" w:themeTint="F2"/>
          <w:szCs w:val="32"/>
        </w:rPr>
        <w:t>校专业学位教指</w:t>
      </w:r>
      <w:proofErr w:type="gramEnd"/>
      <w:r w:rsidRPr="002246BB">
        <w:rPr>
          <w:bCs/>
          <w:color w:val="0D0D0D" w:themeColor="text1" w:themeTint="F2"/>
          <w:szCs w:val="32"/>
        </w:rPr>
        <w:t>委审议通过并通报校学位评定委员会的专业学位导师名单，由研究生院公示</w:t>
      </w:r>
      <w:r w:rsidRPr="002246BB">
        <w:rPr>
          <w:bCs/>
          <w:color w:val="0D0D0D" w:themeColor="text1" w:themeTint="F2"/>
          <w:szCs w:val="32"/>
        </w:rPr>
        <w:t>5</w:t>
      </w:r>
      <w:r w:rsidRPr="002246BB">
        <w:rPr>
          <w:bCs/>
          <w:color w:val="0D0D0D" w:themeColor="text1" w:themeTint="F2"/>
          <w:szCs w:val="32"/>
        </w:rPr>
        <w:t>个工作日并公示无异议后，</w:t>
      </w:r>
      <w:r w:rsidRPr="002246BB">
        <w:rPr>
          <w:bCs/>
          <w:color w:val="0D0D0D" w:themeColor="text1" w:themeTint="F2"/>
          <w:szCs w:val="32"/>
        </w:rPr>
        <w:lastRenderedPageBreak/>
        <w:t>学校发文正式公布。</w:t>
      </w:r>
    </w:p>
    <w:p w:rsidR="0004781C" w:rsidRDefault="0004781C" w:rsidP="006F688C">
      <w:pPr>
        <w:adjustRightInd w:val="0"/>
        <w:snapToGrid w:val="0"/>
        <w:spacing w:afterLines="50" w:line="590" w:lineRule="exact"/>
        <w:ind w:firstLine="643"/>
        <w:rPr>
          <w:b/>
          <w:bCs/>
          <w:color w:val="0D0D0D" w:themeColor="text1" w:themeTint="F2"/>
          <w:szCs w:val="32"/>
        </w:rPr>
      </w:pPr>
      <w:r w:rsidRPr="002246BB">
        <w:rPr>
          <w:b/>
          <w:bCs/>
          <w:color w:val="0D0D0D" w:themeColor="text1" w:themeTint="F2"/>
          <w:szCs w:val="32"/>
        </w:rPr>
        <w:t>三、专业学位实践指导教师遴选</w:t>
      </w:r>
    </w:p>
    <w:p w:rsidR="0004781C" w:rsidRDefault="0004781C" w:rsidP="006F688C">
      <w:pPr>
        <w:adjustRightInd w:val="0"/>
        <w:snapToGrid w:val="0"/>
        <w:spacing w:afterLines="50" w:line="590" w:lineRule="exact"/>
        <w:ind w:firstLine="640"/>
        <w:rPr>
          <w:bCs/>
          <w:color w:val="0D0D0D" w:themeColor="text1" w:themeTint="F2"/>
          <w:szCs w:val="32"/>
        </w:rPr>
      </w:pPr>
      <w:r>
        <w:rPr>
          <w:rFonts w:hint="eastAsia"/>
          <w:bCs/>
          <w:color w:val="0D0D0D" w:themeColor="text1" w:themeTint="F2"/>
          <w:szCs w:val="32"/>
        </w:rPr>
        <w:t>学校鼓励完善专业学位研究生“双导师制”，鼓励遴选优秀的校外人员担任研究生实践指导教师。研究生实践指导教师应主要来自研究生校外实践基地单位。</w:t>
      </w:r>
      <w:r w:rsidRPr="002246BB">
        <w:rPr>
          <w:bCs/>
          <w:color w:val="0D0D0D" w:themeColor="text1" w:themeTint="F2"/>
          <w:szCs w:val="32"/>
        </w:rPr>
        <w:t>首次选聘和</w:t>
      </w:r>
      <w:proofErr w:type="gramStart"/>
      <w:r w:rsidRPr="002246BB">
        <w:rPr>
          <w:bCs/>
          <w:color w:val="0D0D0D" w:themeColor="text1" w:themeTint="F2"/>
          <w:szCs w:val="32"/>
        </w:rPr>
        <w:t>续聘均</w:t>
      </w:r>
      <w:proofErr w:type="gramEnd"/>
      <w:r w:rsidRPr="002246BB">
        <w:rPr>
          <w:bCs/>
          <w:color w:val="0D0D0D" w:themeColor="text1" w:themeTint="F2"/>
          <w:szCs w:val="32"/>
        </w:rPr>
        <w:t>按照以下程序进行：</w:t>
      </w:r>
    </w:p>
    <w:p w:rsidR="0004781C" w:rsidRDefault="0004781C" w:rsidP="006F688C">
      <w:pPr>
        <w:adjustRightInd w:val="0"/>
        <w:snapToGrid w:val="0"/>
        <w:spacing w:afterLines="50" w:line="590" w:lineRule="exact"/>
        <w:ind w:firstLine="640"/>
        <w:rPr>
          <w:bCs/>
          <w:color w:val="0D0D0D" w:themeColor="text1" w:themeTint="F2"/>
          <w:szCs w:val="32"/>
        </w:rPr>
      </w:pPr>
      <w:r w:rsidRPr="002246BB">
        <w:rPr>
          <w:bCs/>
          <w:color w:val="0D0D0D" w:themeColor="text1" w:themeTint="F2"/>
          <w:szCs w:val="32"/>
        </w:rPr>
        <w:t>（一）申请人填写《暨南大学专业学位研究生实践指导教师申请表》交其申请类别所属学院，由该学院对申请人资格进行初审（</w:t>
      </w:r>
      <w:r w:rsidRPr="002246BB">
        <w:rPr>
          <w:bCs/>
          <w:color w:val="0D0D0D" w:themeColor="text1" w:themeTint="F2"/>
          <w:szCs w:val="32"/>
        </w:rPr>
        <w:t>2019</w:t>
      </w:r>
      <w:r w:rsidRPr="002246BB">
        <w:rPr>
          <w:bCs/>
          <w:color w:val="0D0D0D" w:themeColor="text1" w:themeTint="F2"/>
          <w:szCs w:val="32"/>
        </w:rPr>
        <w:t>年</w:t>
      </w:r>
      <w:r w:rsidR="00D01388">
        <w:rPr>
          <w:rFonts w:hint="eastAsia"/>
          <w:bCs/>
          <w:color w:val="0D0D0D" w:themeColor="text1" w:themeTint="F2"/>
          <w:szCs w:val="32"/>
        </w:rPr>
        <w:t>2</w:t>
      </w:r>
      <w:r w:rsidRPr="002246BB">
        <w:rPr>
          <w:bCs/>
          <w:color w:val="0D0D0D" w:themeColor="text1" w:themeTint="F2"/>
          <w:szCs w:val="32"/>
        </w:rPr>
        <w:t>月</w:t>
      </w:r>
      <w:r w:rsidR="00D01388">
        <w:rPr>
          <w:rFonts w:hint="eastAsia"/>
          <w:bCs/>
          <w:color w:val="0D0D0D" w:themeColor="text1" w:themeTint="F2"/>
          <w:szCs w:val="32"/>
        </w:rPr>
        <w:t>2</w:t>
      </w:r>
      <w:r w:rsidRPr="002246BB">
        <w:rPr>
          <w:bCs/>
          <w:color w:val="0D0D0D" w:themeColor="text1" w:themeTint="F2"/>
          <w:szCs w:val="32"/>
        </w:rPr>
        <w:t>8</w:t>
      </w:r>
      <w:r w:rsidRPr="002246BB">
        <w:rPr>
          <w:bCs/>
          <w:color w:val="0D0D0D" w:themeColor="text1" w:themeTint="F2"/>
          <w:szCs w:val="32"/>
        </w:rPr>
        <w:t>日前）。</w:t>
      </w:r>
    </w:p>
    <w:p w:rsidR="0004781C" w:rsidRDefault="0004781C" w:rsidP="006F688C">
      <w:pPr>
        <w:adjustRightInd w:val="0"/>
        <w:snapToGrid w:val="0"/>
        <w:spacing w:afterLines="50" w:line="590" w:lineRule="exact"/>
        <w:ind w:firstLine="640"/>
        <w:rPr>
          <w:bCs/>
          <w:color w:val="0D0D0D" w:themeColor="text1" w:themeTint="F2"/>
          <w:szCs w:val="32"/>
        </w:rPr>
      </w:pPr>
      <w:r w:rsidRPr="002246BB">
        <w:rPr>
          <w:bCs/>
          <w:color w:val="0D0D0D" w:themeColor="text1" w:themeTint="F2"/>
          <w:szCs w:val="32"/>
        </w:rPr>
        <w:t>（二）各</w:t>
      </w:r>
      <w:r>
        <w:rPr>
          <w:rFonts w:hint="eastAsia"/>
          <w:bCs/>
          <w:color w:val="0D0D0D" w:themeColor="text1" w:themeTint="F2"/>
          <w:szCs w:val="32"/>
        </w:rPr>
        <w:t>学院</w:t>
      </w:r>
      <w:r>
        <w:rPr>
          <w:rFonts w:hint="eastAsia"/>
          <w:bCs/>
          <w:color w:val="0D0D0D" w:themeColor="text1" w:themeTint="F2"/>
          <w:szCs w:val="32"/>
        </w:rPr>
        <w:t>/</w:t>
      </w:r>
      <w:r w:rsidRPr="002246BB">
        <w:rPr>
          <w:bCs/>
          <w:color w:val="0D0D0D" w:themeColor="text1" w:themeTint="F2"/>
          <w:szCs w:val="32"/>
        </w:rPr>
        <w:t>类别专业学位研究生教育指导委员会审议</w:t>
      </w:r>
      <w:r w:rsidRPr="002246BB">
        <w:rPr>
          <w:bCs/>
          <w:color w:val="0D0D0D" w:themeColor="text1" w:themeTint="F2"/>
          <w:szCs w:val="32"/>
        </w:rPr>
        <w:t>(2019</w:t>
      </w:r>
      <w:r w:rsidRPr="002246BB">
        <w:rPr>
          <w:bCs/>
          <w:color w:val="0D0D0D" w:themeColor="text1" w:themeTint="F2"/>
          <w:szCs w:val="32"/>
        </w:rPr>
        <w:t>年</w:t>
      </w:r>
      <w:r w:rsidRPr="002246BB">
        <w:rPr>
          <w:bCs/>
          <w:color w:val="0D0D0D" w:themeColor="text1" w:themeTint="F2"/>
          <w:szCs w:val="32"/>
        </w:rPr>
        <w:t>3</w:t>
      </w:r>
      <w:r w:rsidRPr="002246BB">
        <w:rPr>
          <w:bCs/>
          <w:color w:val="0D0D0D" w:themeColor="text1" w:themeTint="F2"/>
          <w:szCs w:val="32"/>
        </w:rPr>
        <w:t>月</w:t>
      </w:r>
      <w:r w:rsidRPr="002246BB">
        <w:rPr>
          <w:bCs/>
          <w:color w:val="0D0D0D" w:themeColor="text1" w:themeTint="F2"/>
          <w:szCs w:val="32"/>
        </w:rPr>
        <w:t>20</w:t>
      </w:r>
      <w:r w:rsidRPr="002246BB">
        <w:rPr>
          <w:bCs/>
          <w:color w:val="0D0D0D" w:themeColor="text1" w:themeTint="F2"/>
          <w:szCs w:val="32"/>
        </w:rPr>
        <w:t>日前</w:t>
      </w:r>
      <w:r w:rsidRPr="002246BB">
        <w:rPr>
          <w:bCs/>
          <w:color w:val="0D0D0D" w:themeColor="text1" w:themeTint="F2"/>
          <w:szCs w:val="32"/>
        </w:rPr>
        <w:t>)</w:t>
      </w:r>
      <w:r w:rsidRPr="002246BB">
        <w:rPr>
          <w:bCs/>
          <w:color w:val="0D0D0D" w:themeColor="text1" w:themeTint="F2"/>
          <w:szCs w:val="32"/>
        </w:rPr>
        <w:t>。</w:t>
      </w:r>
    </w:p>
    <w:p w:rsidR="0004781C" w:rsidRDefault="0004781C" w:rsidP="006F688C">
      <w:pPr>
        <w:adjustRightInd w:val="0"/>
        <w:snapToGrid w:val="0"/>
        <w:spacing w:afterLines="50" w:line="590" w:lineRule="exact"/>
        <w:ind w:firstLine="640"/>
        <w:rPr>
          <w:bCs/>
          <w:color w:val="0D0D0D" w:themeColor="text1" w:themeTint="F2"/>
          <w:szCs w:val="32"/>
        </w:rPr>
      </w:pPr>
      <w:r w:rsidRPr="002246BB">
        <w:rPr>
          <w:bCs/>
          <w:color w:val="0D0D0D" w:themeColor="text1" w:themeTint="F2"/>
          <w:szCs w:val="32"/>
        </w:rPr>
        <w:t>（三）</w:t>
      </w:r>
      <w:r w:rsidRPr="002246BB">
        <w:rPr>
          <w:bCs/>
          <w:color w:val="0D0D0D" w:themeColor="text1" w:themeTint="F2"/>
          <w:szCs w:val="32"/>
        </w:rPr>
        <w:t> </w:t>
      </w:r>
      <w:r w:rsidRPr="002246BB">
        <w:rPr>
          <w:bCs/>
          <w:color w:val="0D0D0D" w:themeColor="text1" w:themeTint="F2"/>
          <w:szCs w:val="32"/>
        </w:rPr>
        <w:t>各专业学位</w:t>
      </w:r>
      <w:proofErr w:type="gramStart"/>
      <w:r w:rsidRPr="002246BB">
        <w:rPr>
          <w:bCs/>
          <w:color w:val="0D0D0D" w:themeColor="text1" w:themeTint="F2"/>
          <w:szCs w:val="32"/>
        </w:rPr>
        <w:t>类别教指委</w:t>
      </w:r>
      <w:proofErr w:type="gramEnd"/>
      <w:r w:rsidRPr="002246BB">
        <w:rPr>
          <w:bCs/>
          <w:color w:val="0D0D0D" w:themeColor="text1" w:themeTint="F2"/>
          <w:szCs w:val="32"/>
        </w:rPr>
        <w:t>会议审议结束后，</w:t>
      </w:r>
      <w:proofErr w:type="gramStart"/>
      <w:r w:rsidRPr="002246BB">
        <w:rPr>
          <w:rFonts w:eastAsia="黑体" w:hAnsi="黑体"/>
          <w:bCs/>
          <w:color w:val="0D0D0D" w:themeColor="text1" w:themeTint="F2"/>
          <w:szCs w:val="32"/>
        </w:rPr>
        <w:t>以教指委</w:t>
      </w:r>
      <w:proofErr w:type="gramEnd"/>
      <w:r w:rsidRPr="002246BB">
        <w:rPr>
          <w:rFonts w:eastAsia="黑体" w:hAnsi="黑体"/>
          <w:bCs/>
          <w:color w:val="0D0D0D" w:themeColor="text1" w:themeTint="F2"/>
          <w:szCs w:val="32"/>
        </w:rPr>
        <w:t>秘书处为单位</w:t>
      </w:r>
      <w:r>
        <w:rPr>
          <w:rFonts w:eastAsia="黑体" w:hAnsi="黑体" w:hint="eastAsia"/>
          <w:bCs/>
          <w:color w:val="0D0D0D" w:themeColor="text1" w:themeTint="F2"/>
          <w:szCs w:val="32"/>
        </w:rPr>
        <w:t>，</w:t>
      </w:r>
      <w:proofErr w:type="gramStart"/>
      <w:r>
        <w:rPr>
          <w:rFonts w:eastAsia="黑体" w:hAnsi="黑体" w:hint="eastAsia"/>
          <w:bCs/>
          <w:color w:val="0D0D0D" w:themeColor="text1" w:themeTint="F2"/>
          <w:szCs w:val="32"/>
        </w:rPr>
        <w:t>由教指委</w:t>
      </w:r>
      <w:proofErr w:type="gramEnd"/>
      <w:r>
        <w:rPr>
          <w:rFonts w:eastAsia="黑体" w:hAnsi="黑体" w:hint="eastAsia"/>
          <w:bCs/>
          <w:color w:val="0D0D0D" w:themeColor="text1" w:themeTint="F2"/>
          <w:szCs w:val="32"/>
        </w:rPr>
        <w:t>主任签字后</w:t>
      </w:r>
      <w:r w:rsidRPr="002246BB">
        <w:rPr>
          <w:bCs/>
          <w:color w:val="0D0D0D" w:themeColor="text1" w:themeTint="F2"/>
          <w:szCs w:val="32"/>
        </w:rPr>
        <w:t>将审议结果及《</w:t>
      </w:r>
      <w:r w:rsidRPr="002246BB">
        <w:rPr>
          <w:szCs w:val="32"/>
        </w:rPr>
        <w:t>暨南大学专业学位研究生实践指导教师汇总表》</w:t>
      </w:r>
      <w:r w:rsidR="00B57E81" w:rsidRPr="00B57E81">
        <w:rPr>
          <w:rFonts w:eastAsia="黑体" w:hAnsi="黑体" w:hint="eastAsia"/>
          <w:bCs/>
          <w:color w:val="0D0D0D" w:themeColor="text1" w:themeTint="F2"/>
          <w:szCs w:val="32"/>
        </w:rPr>
        <w:t>（含纸质版与电子版）</w:t>
      </w:r>
      <w:r>
        <w:rPr>
          <w:rFonts w:hint="eastAsia"/>
          <w:szCs w:val="32"/>
        </w:rPr>
        <w:t>于</w:t>
      </w:r>
      <w:r>
        <w:rPr>
          <w:rFonts w:hint="eastAsia"/>
          <w:szCs w:val="32"/>
        </w:rPr>
        <w:t>3</w:t>
      </w:r>
      <w:r>
        <w:rPr>
          <w:rFonts w:hint="eastAsia"/>
          <w:szCs w:val="32"/>
        </w:rPr>
        <w:t>月</w:t>
      </w:r>
      <w:r>
        <w:rPr>
          <w:rFonts w:hint="eastAsia"/>
          <w:szCs w:val="32"/>
        </w:rPr>
        <w:t>20</w:t>
      </w:r>
      <w:r>
        <w:rPr>
          <w:rFonts w:hint="eastAsia"/>
          <w:szCs w:val="32"/>
        </w:rPr>
        <w:t>日前</w:t>
      </w:r>
      <w:r w:rsidRPr="002246BB">
        <w:rPr>
          <w:bCs/>
          <w:color w:val="0D0D0D" w:themeColor="text1" w:themeTint="F2"/>
          <w:szCs w:val="32"/>
        </w:rPr>
        <w:t>报送研究生院专业学位办，研究生院组织复核。</w:t>
      </w:r>
    </w:p>
    <w:p w:rsidR="0004781C" w:rsidRDefault="0004781C" w:rsidP="006F688C">
      <w:pPr>
        <w:adjustRightInd w:val="0"/>
        <w:snapToGrid w:val="0"/>
        <w:spacing w:afterLines="50" w:line="590" w:lineRule="exact"/>
        <w:ind w:firstLine="640"/>
        <w:rPr>
          <w:bCs/>
          <w:color w:val="0D0D0D" w:themeColor="text1" w:themeTint="F2"/>
          <w:szCs w:val="32"/>
        </w:rPr>
      </w:pPr>
      <w:r w:rsidRPr="002246BB">
        <w:rPr>
          <w:bCs/>
          <w:color w:val="0D0D0D" w:themeColor="text1" w:themeTint="F2"/>
          <w:szCs w:val="32"/>
        </w:rPr>
        <w:t>（四）学校专业学位研究生教育指导委员会</w:t>
      </w:r>
      <w:r>
        <w:rPr>
          <w:rFonts w:hint="eastAsia"/>
          <w:bCs/>
          <w:color w:val="0D0D0D" w:themeColor="text1" w:themeTint="F2"/>
          <w:szCs w:val="32"/>
        </w:rPr>
        <w:t>副主席、</w:t>
      </w:r>
      <w:r w:rsidRPr="002246BB">
        <w:rPr>
          <w:bCs/>
          <w:color w:val="0D0D0D" w:themeColor="text1" w:themeTint="F2"/>
          <w:szCs w:val="32"/>
        </w:rPr>
        <w:t>主席审批。</w:t>
      </w:r>
    </w:p>
    <w:p w:rsidR="0004781C" w:rsidRPr="002246BB" w:rsidRDefault="0004781C" w:rsidP="0004781C">
      <w:pPr>
        <w:adjustRightInd w:val="0"/>
        <w:snapToGrid w:val="0"/>
        <w:spacing w:line="590" w:lineRule="exact"/>
        <w:ind w:firstLine="640"/>
        <w:rPr>
          <w:rFonts w:eastAsia="黑体"/>
          <w:bCs/>
          <w:color w:val="0D0D0D" w:themeColor="text1" w:themeTint="F2"/>
          <w:szCs w:val="32"/>
        </w:rPr>
      </w:pPr>
      <w:r w:rsidRPr="002246BB">
        <w:rPr>
          <w:rFonts w:eastAsia="黑体"/>
          <w:bCs/>
          <w:color w:val="0D0D0D" w:themeColor="text1" w:themeTint="F2"/>
          <w:szCs w:val="32"/>
        </w:rPr>
        <w:t>四、注意事项</w:t>
      </w:r>
    </w:p>
    <w:p w:rsidR="0004781C" w:rsidRPr="002246BB" w:rsidRDefault="0004781C" w:rsidP="0004781C">
      <w:pPr>
        <w:adjustRightInd w:val="0"/>
        <w:snapToGrid w:val="0"/>
        <w:spacing w:line="590" w:lineRule="exact"/>
        <w:ind w:firstLine="640"/>
        <w:rPr>
          <w:szCs w:val="32"/>
        </w:rPr>
      </w:pPr>
      <w:r w:rsidRPr="002246BB">
        <w:rPr>
          <w:color w:val="0D0D0D" w:themeColor="text1" w:themeTint="F2"/>
          <w:szCs w:val="32"/>
        </w:rPr>
        <w:t>（一）申请人可同时申请担任学术学位、专业学位研究生指导教师，原则上分别只能在一个一级学科或一种专业学位类别</w:t>
      </w:r>
      <w:r w:rsidRPr="002246BB">
        <w:rPr>
          <w:szCs w:val="32"/>
        </w:rPr>
        <w:t>/</w:t>
      </w:r>
      <w:r w:rsidRPr="002246BB">
        <w:rPr>
          <w:szCs w:val="32"/>
        </w:rPr>
        <w:t>领</w:t>
      </w:r>
      <w:r w:rsidRPr="002246BB">
        <w:rPr>
          <w:szCs w:val="32"/>
        </w:rPr>
        <w:lastRenderedPageBreak/>
        <w:t>域申请相应层次的研究生指导教师。</w:t>
      </w:r>
    </w:p>
    <w:p w:rsidR="0004781C" w:rsidRPr="002246BB" w:rsidRDefault="0004781C" w:rsidP="0004781C">
      <w:pPr>
        <w:adjustRightInd w:val="0"/>
        <w:snapToGrid w:val="0"/>
        <w:spacing w:line="590" w:lineRule="exact"/>
        <w:ind w:firstLine="640"/>
        <w:rPr>
          <w:color w:val="0D0D0D" w:themeColor="text1" w:themeTint="F2"/>
          <w:szCs w:val="32"/>
        </w:rPr>
      </w:pPr>
      <w:r w:rsidRPr="002246BB">
        <w:rPr>
          <w:color w:val="0D0D0D" w:themeColor="text1" w:themeTint="F2"/>
          <w:szCs w:val="32"/>
        </w:rPr>
        <w:t>（二）申请不同类别（</w:t>
      </w:r>
      <w:proofErr w:type="gramStart"/>
      <w:r w:rsidRPr="002246BB">
        <w:rPr>
          <w:color w:val="0D0D0D" w:themeColor="text1" w:themeTint="F2"/>
          <w:szCs w:val="32"/>
        </w:rPr>
        <w:t>指学术</w:t>
      </w:r>
      <w:proofErr w:type="gramEnd"/>
      <w:r w:rsidRPr="002246BB">
        <w:rPr>
          <w:color w:val="0D0D0D" w:themeColor="text1" w:themeTint="F2"/>
          <w:szCs w:val="32"/>
        </w:rPr>
        <w:t>学位或专业学位）、不同层次（指硕士或博士）的研究生指导教师，需填报相应的申请材料。</w:t>
      </w:r>
    </w:p>
    <w:p w:rsidR="0004781C" w:rsidRPr="002246BB" w:rsidRDefault="0004781C" w:rsidP="0004781C">
      <w:pPr>
        <w:adjustRightInd w:val="0"/>
        <w:snapToGrid w:val="0"/>
        <w:spacing w:line="590" w:lineRule="exact"/>
        <w:ind w:firstLine="640"/>
        <w:rPr>
          <w:color w:val="0D0D0D" w:themeColor="text1" w:themeTint="F2"/>
          <w:szCs w:val="32"/>
        </w:rPr>
      </w:pPr>
      <w:r w:rsidRPr="002246BB">
        <w:rPr>
          <w:color w:val="0D0D0D" w:themeColor="text1" w:themeTint="F2"/>
          <w:szCs w:val="32"/>
        </w:rPr>
        <w:t>（三）校内人员的遴选工作按《暨南大学研究生指导教师遴选与认定办法》（暨学位〔</w:t>
      </w:r>
      <w:r w:rsidRPr="002246BB">
        <w:rPr>
          <w:color w:val="0D0D0D" w:themeColor="text1" w:themeTint="F2"/>
          <w:szCs w:val="32"/>
        </w:rPr>
        <w:t>2017</w:t>
      </w:r>
      <w:r w:rsidRPr="002246BB">
        <w:rPr>
          <w:color w:val="0D0D0D" w:themeColor="text1" w:themeTint="F2"/>
          <w:szCs w:val="32"/>
        </w:rPr>
        <w:t>〕</w:t>
      </w:r>
      <w:r w:rsidRPr="002246BB">
        <w:rPr>
          <w:color w:val="0D0D0D" w:themeColor="text1" w:themeTint="F2"/>
          <w:szCs w:val="32"/>
        </w:rPr>
        <w:t>33</w:t>
      </w:r>
      <w:r w:rsidRPr="002246BB">
        <w:rPr>
          <w:color w:val="0D0D0D" w:themeColor="text1" w:themeTint="F2"/>
          <w:szCs w:val="32"/>
        </w:rPr>
        <w:t>号文）执行。</w:t>
      </w:r>
    </w:p>
    <w:p w:rsidR="0004781C" w:rsidRPr="00A11101" w:rsidRDefault="0004781C" w:rsidP="0004781C">
      <w:pPr>
        <w:adjustRightInd w:val="0"/>
        <w:snapToGrid w:val="0"/>
        <w:spacing w:line="590" w:lineRule="exact"/>
        <w:ind w:firstLine="640"/>
        <w:rPr>
          <w:color w:val="0D0D0D" w:themeColor="text1" w:themeTint="F2"/>
          <w:szCs w:val="32"/>
        </w:rPr>
      </w:pPr>
      <w:r w:rsidRPr="002246BB">
        <w:rPr>
          <w:color w:val="0D0D0D" w:themeColor="text1" w:themeTint="F2"/>
          <w:szCs w:val="32"/>
        </w:rPr>
        <w:t>（四）</w:t>
      </w:r>
      <w:r w:rsidRPr="00225D11">
        <w:rPr>
          <w:color w:val="0D0D0D" w:themeColor="text1" w:themeTint="F2"/>
          <w:szCs w:val="32"/>
        </w:rPr>
        <w:t>人事关系不属于暨南大学、暨南大学直属附属医院、暨南大学非直属附属医院的校外人员，申请我校研究生校外指导教师</w:t>
      </w:r>
      <w:r w:rsidRPr="00225D11">
        <w:rPr>
          <w:rFonts w:hint="eastAsia"/>
          <w:color w:val="0D0D0D" w:themeColor="text1" w:themeTint="F2"/>
          <w:szCs w:val="32"/>
        </w:rPr>
        <w:t>遴选工作</w:t>
      </w:r>
      <w:r w:rsidRPr="00225D11">
        <w:rPr>
          <w:color w:val="0D0D0D" w:themeColor="text1" w:themeTint="F2"/>
          <w:szCs w:val="32"/>
        </w:rPr>
        <w:t>，按《暨南大学研究生校外指导教师遴选与认定办法》（暨学位〔</w:t>
      </w:r>
      <w:r w:rsidRPr="00225D11">
        <w:rPr>
          <w:color w:val="0D0D0D" w:themeColor="text1" w:themeTint="F2"/>
          <w:szCs w:val="32"/>
        </w:rPr>
        <w:t>2018</w:t>
      </w:r>
      <w:r w:rsidRPr="00225D11">
        <w:rPr>
          <w:color w:val="0D0D0D" w:themeColor="text1" w:themeTint="F2"/>
          <w:szCs w:val="32"/>
        </w:rPr>
        <w:t>〕</w:t>
      </w:r>
      <w:r w:rsidRPr="00225D11">
        <w:rPr>
          <w:color w:val="0D0D0D" w:themeColor="text1" w:themeTint="F2"/>
          <w:szCs w:val="32"/>
        </w:rPr>
        <w:t>47</w:t>
      </w:r>
      <w:r w:rsidRPr="00225D11">
        <w:rPr>
          <w:color w:val="0D0D0D" w:themeColor="text1" w:themeTint="F2"/>
          <w:szCs w:val="32"/>
        </w:rPr>
        <w:t>号）执行。</w:t>
      </w:r>
    </w:p>
    <w:p w:rsidR="0004781C" w:rsidRPr="002246BB" w:rsidRDefault="0004781C" w:rsidP="0004781C">
      <w:pPr>
        <w:adjustRightInd w:val="0"/>
        <w:snapToGrid w:val="0"/>
        <w:spacing w:line="590" w:lineRule="exact"/>
        <w:ind w:firstLine="640"/>
        <w:rPr>
          <w:color w:val="0D0D0D" w:themeColor="text1" w:themeTint="F2"/>
          <w:szCs w:val="32"/>
        </w:rPr>
      </w:pPr>
      <w:r w:rsidRPr="002246BB">
        <w:rPr>
          <w:color w:val="0D0D0D" w:themeColor="text1" w:themeTint="F2"/>
          <w:szCs w:val="32"/>
        </w:rPr>
        <w:t>（五）申请材料要求。</w:t>
      </w:r>
    </w:p>
    <w:p w:rsidR="0004781C" w:rsidRPr="002246BB" w:rsidRDefault="0004781C" w:rsidP="0004781C">
      <w:pPr>
        <w:adjustRightInd w:val="0"/>
        <w:snapToGrid w:val="0"/>
        <w:spacing w:line="590" w:lineRule="exact"/>
        <w:ind w:firstLine="640"/>
        <w:rPr>
          <w:color w:val="0D0D0D" w:themeColor="text1" w:themeTint="F2"/>
          <w:szCs w:val="32"/>
        </w:rPr>
      </w:pPr>
      <w:r w:rsidRPr="002246BB">
        <w:rPr>
          <w:color w:val="0D0D0D" w:themeColor="text1" w:themeTint="F2"/>
          <w:szCs w:val="32"/>
        </w:rPr>
        <w:t>1</w:t>
      </w:r>
      <w:r w:rsidRPr="002246BB">
        <w:rPr>
          <w:color w:val="0D0D0D" w:themeColor="text1" w:themeTint="F2"/>
          <w:szCs w:val="32"/>
        </w:rPr>
        <w:t>．申请者年龄计算日期截至</w:t>
      </w:r>
      <w:r w:rsidRPr="002246BB">
        <w:rPr>
          <w:color w:val="0D0D0D" w:themeColor="text1" w:themeTint="F2"/>
          <w:szCs w:val="32"/>
        </w:rPr>
        <w:t>2018</w:t>
      </w:r>
      <w:r w:rsidRPr="002246BB">
        <w:rPr>
          <w:color w:val="0D0D0D" w:themeColor="text1" w:themeTint="F2"/>
          <w:szCs w:val="32"/>
        </w:rPr>
        <w:t>年</w:t>
      </w:r>
      <w:r w:rsidRPr="002246BB">
        <w:rPr>
          <w:color w:val="0D0D0D" w:themeColor="text1" w:themeTint="F2"/>
          <w:szCs w:val="32"/>
        </w:rPr>
        <w:t>12</w:t>
      </w:r>
      <w:r w:rsidRPr="002246BB">
        <w:rPr>
          <w:color w:val="0D0D0D" w:themeColor="text1" w:themeTint="F2"/>
          <w:szCs w:val="32"/>
        </w:rPr>
        <w:t>月</w:t>
      </w:r>
      <w:r w:rsidRPr="002246BB">
        <w:rPr>
          <w:color w:val="0D0D0D" w:themeColor="text1" w:themeTint="F2"/>
          <w:szCs w:val="32"/>
        </w:rPr>
        <w:t>31</w:t>
      </w:r>
      <w:r w:rsidRPr="002246BB">
        <w:rPr>
          <w:color w:val="0D0D0D" w:themeColor="text1" w:themeTint="F2"/>
          <w:szCs w:val="32"/>
        </w:rPr>
        <w:t>日。</w:t>
      </w:r>
    </w:p>
    <w:p w:rsidR="0004781C" w:rsidRPr="002246BB" w:rsidRDefault="0004781C" w:rsidP="0004781C">
      <w:pPr>
        <w:adjustRightInd w:val="0"/>
        <w:snapToGrid w:val="0"/>
        <w:spacing w:line="590" w:lineRule="exact"/>
        <w:ind w:firstLine="640"/>
        <w:rPr>
          <w:bCs/>
          <w:color w:val="0D0D0D" w:themeColor="text1" w:themeTint="F2"/>
          <w:spacing w:val="4"/>
          <w:szCs w:val="32"/>
        </w:rPr>
      </w:pPr>
      <w:r w:rsidRPr="002246BB">
        <w:rPr>
          <w:color w:val="0D0D0D" w:themeColor="text1" w:themeTint="F2"/>
          <w:szCs w:val="32"/>
        </w:rPr>
        <w:t>2</w:t>
      </w:r>
      <w:r w:rsidRPr="002246BB">
        <w:rPr>
          <w:color w:val="0D0D0D" w:themeColor="text1" w:themeTint="F2"/>
          <w:szCs w:val="32"/>
        </w:rPr>
        <w:t>．</w:t>
      </w:r>
      <w:r w:rsidRPr="002246BB">
        <w:rPr>
          <w:bCs/>
          <w:color w:val="0D0D0D" w:themeColor="text1" w:themeTint="F2"/>
          <w:szCs w:val="32"/>
        </w:rPr>
        <w:t>科研成果、研究生培养情况审核有效时间为近</w:t>
      </w:r>
      <w:r w:rsidRPr="002246BB">
        <w:rPr>
          <w:bCs/>
          <w:color w:val="0D0D0D" w:themeColor="text1" w:themeTint="F2"/>
          <w:szCs w:val="32"/>
        </w:rPr>
        <w:t>5</w:t>
      </w:r>
      <w:r w:rsidRPr="002246BB">
        <w:rPr>
          <w:bCs/>
          <w:color w:val="0D0D0D" w:themeColor="text1" w:themeTint="F2"/>
          <w:szCs w:val="32"/>
        </w:rPr>
        <w:t>年，审核时效为</w:t>
      </w:r>
      <w:r w:rsidRPr="002246BB">
        <w:rPr>
          <w:bCs/>
          <w:color w:val="0D0D0D" w:themeColor="text1" w:themeTint="F2"/>
          <w:szCs w:val="32"/>
        </w:rPr>
        <w:t>2014</w:t>
      </w:r>
      <w:r w:rsidRPr="002246BB">
        <w:rPr>
          <w:bCs/>
          <w:color w:val="0D0D0D" w:themeColor="text1" w:themeTint="F2"/>
          <w:szCs w:val="32"/>
        </w:rPr>
        <w:t>年</w:t>
      </w:r>
      <w:r w:rsidRPr="002246BB">
        <w:rPr>
          <w:bCs/>
          <w:color w:val="0D0D0D" w:themeColor="text1" w:themeTint="F2"/>
          <w:szCs w:val="32"/>
        </w:rPr>
        <w:t>1</w:t>
      </w:r>
      <w:r w:rsidRPr="002246BB">
        <w:rPr>
          <w:bCs/>
          <w:color w:val="0D0D0D" w:themeColor="text1" w:themeTint="F2"/>
          <w:szCs w:val="32"/>
        </w:rPr>
        <w:t>月</w:t>
      </w:r>
      <w:r w:rsidRPr="002246BB">
        <w:rPr>
          <w:bCs/>
          <w:color w:val="0D0D0D" w:themeColor="text1" w:themeTint="F2"/>
          <w:szCs w:val="32"/>
        </w:rPr>
        <w:t>1</w:t>
      </w:r>
      <w:r w:rsidRPr="002246BB">
        <w:rPr>
          <w:bCs/>
          <w:color w:val="0D0D0D" w:themeColor="text1" w:themeTint="F2"/>
          <w:szCs w:val="32"/>
        </w:rPr>
        <w:t>日至</w:t>
      </w:r>
      <w:r w:rsidRPr="002246BB">
        <w:rPr>
          <w:bCs/>
          <w:color w:val="0D0D0D" w:themeColor="text1" w:themeTint="F2"/>
          <w:szCs w:val="32"/>
        </w:rPr>
        <w:t>2018</w:t>
      </w:r>
      <w:r w:rsidRPr="002246BB">
        <w:rPr>
          <w:bCs/>
          <w:color w:val="0D0D0D" w:themeColor="text1" w:themeTint="F2"/>
          <w:szCs w:val="32"/>
        </w:rPr>
        <w:t>年</w:t>
      </w:r>
      <w:r w:rsidRPr="002246BB">
        <w:rPr>
          <w:bCs/>
          <w:color w:val="0D0D0D" w:themeColor="text1" w:themeTint="F2"/>
          <w:szCs w:val="32"/>
        </w:rPr>
        <w:t>12</w:t>
      </w:r>
      <w:r w:rsidRPr="002246BB">
        <w:rPr>
          <w:bCs/>
          <w:color w:val="0D0D0D" w:themeColor="text1" w:themeTint="F2"/>
          <w:szCs w:val="32"/>
        </w:rPr>
        <w:t>月</w:t>
      </w:r>
      <w:r w:rsidRPr="002246BB">
        <w:rPr>
          <w:bCs/>
          <w:color w:val="0D0D0D" w:themeColor="text1" w:themeTint="F2"/>
          <w:szCs w:val="32"/>
        </w:rPr>
        <w:t>31</w:t>
      </w:r>
      <w:r w:rsidRPr="002246BB">
        <w:rPr>
          <w:bCs/>
          <w:color w:val="0D0D0D" w:themeColor="text1" w:themeTint="F2"/>
          <w:szCs w:val="32"/>
        </w:rPr>
        <w:t>日。科研项目审核以项目立项时间为准。</w:t>
      </w:r>
    </w:p>
    <w:p w:rsidR="0004781C" w:rsidRPr="00C93B00" w:rsidRDefault="0004781C" w:rsidP="0004781C">
      <w:pPr>
        <w:adjustRightInd w:val="0"/>
        <w:snapToGrid w:val="0"/>
        <w:spacing w:line="590" w:lineRule="exact"/>
        <w:ind w:firstLine="640"/>
        <w:rPr>
          <w:bCs/>
          <w:color w:val="262626" w:themeColor="text1" w:themeTint="D9"/>
          <w:szCs w:val="32"/>
        </w:rPr>
      </w:pPr>
      <w:r w:rsidRPr="00C93B00">
        <w:rPr>
          <w:bCs/>
          <w:color w:val="262626" w:themeColor="text1" w:themeTint="D9"/>
          <w:szCs w:val="32"/>
        </w:rPr>
        <w:t>3</w:t>
      </w:r>
      <w:r w:rsidRPr="00C93B00">
        <w:rPr>
          <w:rFonts w:hint="eastAsia"/>
          <w:bCs/>
          <w:color w:val="262626" w:themeColor="text1" w:themeTint="D9"/>
          <w:szCs w:val="32"/>
        </w:rPr>
        <w:t>．申请遴选的引进人才科研成果署名及人才培养要求。</w:t>
      </w:r>
    </w:p>
    <w:p w:rsidR="0004781C" w:rsidRPr="00C93B00" w:rsidRDefault="0004781C" w:rsidP="0004781C">
      <w:pPr>
        <w:adjustRightInd w:val="0"/>
        <w:snapToGrid w:val="0"/>
        <w:spacing w:line="590" w:lineRule="exact"/>
        <w:ind w:firstLine="640"/>
        <w:rPr>
          <w:bCs/>
          <w:color w:val="262626" w:themeColor="text1" w:themeTint="D9"/>
          <w:szCs w:val="32"/>
        </w:rPr>
      </w:pPr>
      <w:r w:rsidRPr="00C93B00">
        <w:rPr>
          <w:rFonts w:hint="eastAsia"/>
          <w:bCs/>
          <w:color w:val="262626" w:themeColor="text1" w:themeTint="D9"/>
          <w:szCs w:val="32"/>
        </w:rPr>
        <w:t>到校一年内（</w:t>
      </w:r>
      <w:r w:rsidRPr="00C93B00">
        <w:rPr>
          <w:bCs/>
          <w:color w:val="262626" w:themeColor="text1" w:themeTint="D9"/>
          <w:szCs w:val="32"/>
        </w:rPr>
        <w:t>2018</w:t>
      </w:r>
      <w:r w:rsidRPr="00C93B00">
        <w:rPr>
          <w:rFonts w:hint="eastAsia"/>
          <w:bCs/>
          <w:color w:val="262626" w:themeColor="text1" w:themeTint="D9"/>
          <w:szCs w:val="32"/>
        </w:rPr>
        <w:t>年</w:t>
      </w:r>
      <w:r w:rsidRPr="00C93B00">
        <w:rPr>
          <w:bCs/>
          <w:color w:val="262626" w:themeColor="text1" w:themeTint="D9"/>
          <w:szCs w:val="32"/>
        </w:rPr>
        <w:t>1</w:t>
      </w:r>
      <w:r w:rsidRPr="00C93B00">
        <w:rPr>
          <w:rFonts w:hint="eastAsia"/>
          <w:bCs/>
          <w:color w:val="262626" w:themeColor="text1" w:themeTint="D9"/>
          <w:szCs w:val="32"/>
        </w:rPr>
        <w:t>月</w:t>
      </w:r>
      <w:r w:rsidRPr="00C93B00">
        <w:rPr>
          <w:bCs/>
          <w:color w:val="262626" w:themeColor="text1" w:themeTint="D9"/>
          <w:szCs w:val="32"/>
        </w:rPr>
        <w:t>1</w:t>
      </w:r>
      <w:r w:rsidRPr="00C93B00">
        <w:rPr>
          <w:rFonts w:hint="eastAsia"/>
          <w:bCs/>
          <w:color w:val="262626" w:themeColor="text1" w:themeTint="D9"/>
          <w:szCs w:val="32"/>
        </w:rPr>
        <w:t>日之后）新引进人才申请遴选研究生导师资格，其科研成果第一署名单位不作硬性要求；</w:t>
      </w:r>
      <w:r w:rsidR="00B23E3B">
        <w:rPr>
          <w:rFonts w:hint="eastAsia"/>
          <w:bCs/>
          <w:color w:val="262626" w:themeColor="text1" w:themeTint="D9"/>
          <w:szCs w:val="32"/>
        </w:rPr>
        <w:t>到校</w:t>
      </w:r>
      <w:r w:rsidRPr="00C93B00">
        <w:rPr>
          <w:bCs/>
          <w:color w:val="262626" w:themeColor="text1" w:themeTint="D9"/>
          <w:szCs w:val="32"/>
        </w:rPr>
        <w:t>1</w:t>
      </w:r>
      <w:r w:rsidRPr="00C93B00">
        <w:rPr>
          <w:rFonts w:hint="eastAsia"/>
          <w:bCs/>
          <w:color w:val="262626" w:themeColor="text1" w:themeTint="D9"/>
          <w:szCs w:val="32"/>
        </w:rPr>
        <w:t>至</w:t>
      </w:r>
      <w:r w:rsidRPr="00C93B00">
        <w:rPr>
          <w:bCs/>
          <w:color w:val="262626" w:themeColor="text1" w:themeTint="D9"/>
          <w:szCs w:val="32"/>
        </w:rPr>
        <w:t>3</w:t>
      </w:r>
      <w:r w:rsidRPr="00C93B00">
        <w:rPr>
          <w:rFonts w:hint="eastAsia"/>
          <w:bCs/>
          <w:color w:val="262626" w:themeColor="text1" w:themeTint="D9"/>
          <w:szCs w:val="32"/>
        </w:rPr>
        <w:t>年内（</w:t>
      </w:r>
      <w:r w:rsidRPr="00C93B00">
        <w:rPr>
          <w:bCs/>
          <w:color w:val="262626" w:themeColor="text1" w:themeTint="D9"/>
          <w:szCs w:val="32"/>
        </w:rPr>
        <w:t>2016</w:t>
      </w:r>
      <w:r w:rsidRPr="00C93B00">
        <w:rPr>
          <w:rFonts w:hint="eastAsia"/>
          <w:bCs/>
          <w:color w:val="262626" w:themeColor="text1" w:themeTint="D9"/>
          <w:szCs w:val="32"/>
        </w:rPr>
        <w:t>年</w:t>
      </w:r>
      <w:r w:rsidRPr="00C93B00">
        <w:rPr>
          <w:bCs/>
          <w:color w:val="262626" w:themeColor="text1" w:themeTint="D9"/>
          <w:szCs w:val="32"/>
        </w:rPr>
        <w:t>1</w:t>
      </w:r>
      <w:r w:rsidRPr="00C93B00">
        <w:rPr>
          <w:rFonts w:hint="eastAsia"/>
          <w:bCs/>
          <w:color w:val="262626" w:themeColor="text1" w:themeTint="D9"/>
          <w:szCs w:val="32"/>
        </w:rPr>
        <w:t>月</w:t>
      </w:r>
      <w:r w:rsidRPr="00C93B00">
        <w:rPr>
          <w:bCs/>
          <w:color w:val="262626" w:themeColor="text1" w:themeTint="D9"/>
          <w:szCs w:val="32"/>
        </w:rPr>
        <w:t>1</w:t>
      </w:r>
      <w:r w:rsidRPr="00C93B00">
        <w:rPr>
          <w:rFonts w:hint="eastAsia"/>
          <w:bCs/>
          <w:color w:val="262626" w:themeColor="text1" w:themeTint="D9"/>
          <w:szCs w:val="32"/>
        </w:rPr>
        <w:t>日至</w:t>
      </w:r>
      <w:r w:rsidRPr="00C93B00">
        <w:rPr>
          <w:bCs/>
          <w:color w:val="262626" w:themeColor="text1" w:themeTint="D9"/>
          <w:szCs w:val="32"/>
        </w:rPr>
        <w:t>2017</w:t>
      </w:r>
      <w:r w:rsidRPr="00C93B00">
        <w:rPr>
          <w:rFonts w:hint="eastAsia"/>
          <w:bCs/>
          <w:color w:val="262626" w:themeColor="text1" w:themeTint="D9"/>
          <w:szCs w:val="32"/>
        </w:rPr>
        <w:t>年</w:t>
      </w:r>
      <w:r w:rsidRPr="00C93B00">
        <w:rPr>
          <w:bCs/>
          <w:color w:val="262626" w:themeColor="text1" w:themeTint="D9"/>
          <w:szCs w:val="32"/>
        </w:rPr>
        <w:t>12</w:t>
      </w:r>
      <w:r w:rsidRPr="00C93B00">
        <w:rPr>
          <w:rFonts w:hint="eastAsia"/>
          <w:bCs/>
          <w:color w:val="262626" w:themeColor="text1" w:themeTint="D9"/>
          <w:szCs w:val="32"/>
        </w:rPr>
        <w:t>月</w:t>
      </w:r>
      <w:r w:rsidRPr="00C93B00">
        <w:rPr>
          <w:bCs/>
          <w:color w:val="262626" w:themeColor="text1" w:themeTint="D9"/>
          <w:szCs w:val="32"/>
        </w:rPr>
        <w:t>31</w:t>
      </w:r>
      <w:r w:rsidRPr="00C93B00">
        <w:rPr>
          <w:rFonts w:hint="eastAsia"/>
          <w:bCs/>
          <w:color w:val="262626" w:themeColor="text1" w:themeTint="D9"/>
          <w:szCs w:val="32"/>
        </w:rPr>
        <w:t>日）引进人才申请遴选研究生导师资格，其</w:t>
      </w:r>
      <w:r w:rsidR="00B533E1">
        <w:rPr>
          <w:rFonts w:hint="eastAsia"/>
          <w:bCs/>
          <w:color w:val="262626" w:themeColor="text1" w:themeTint="D9"/>
          <w:szCs w:val="32"/>
        </w:rPr>
        <w:t>符合遴选条件的</w:t>
      </w:r>
      <w:r w:rsidRPr="00C93B00">
        <w:rPr>
          <w:rFonts w:hint="eastAsia"/>
          <w:bCs/>
          <w:color w:val="262626" w:themeColor="text1" w:themeTint="D9"/>
          <w:szCs w:val="32"/>
        </w:rPr>
        <w:t>科研成果至少有</w:t>
      </w:r>
      <w:r w:rsidRPr="00C93B00">
        <w:rPr>
          <w:bCs/>
          <w:color w:val="262626" w:themeColor="text1" w:themeTint="D9"/>
          <w:szCs w:val="32"/>
        </w:rPr>
        <w:t>1</w:t>
      </w:r>
      <w:r w:rsidRPr="00C93B00">
        <w:rPr>
          <w:rFonts w:hint="eastAsia"/>
          <w:bCs/>
          <w:color w:val="262626" w:themeColor="text1" w:themeTint="D9"/>
          <w:szCs w:val="32"/>
        </w:rPr>
        <w:t>项要求第一署名单位为暨南大学；</w:t>
      </w:r>
      <w:r w:rsidR="00B23E3B">
        <w:rPr>
          <w:rFonts w:hint="eastAsia"/>
          <w:bCs/>
          <w:color w:val="262626" w:themeColor="text1" w:themeTint="D9"/>
          <w:szCs w:val="32"/>
        </w:rPr>
        <w:t>到校</w:t>
      </w:r>
      <w:r w:rsidRPr="00C93B00">
        <w:rPr>
          <w:bCs/>
          <w:color w:val="262626" w:themeColor="text1" w:themeTint="D9"/>
          <w:szCs w:val="32"/>
        </w:rPr>
        <w:t>3</w:t>
      </w:r>
      <w:r w:rsidRPr="00C93B00">
        <w:rPr>
          <w:rFonts w:hint="eastAsia"/>
          <w:bCs/>
          <w:color w:val="262626" w:themeColor="text1" w:themeTint="D9"/>
          <w:szCs w:val="32"/>
        </w:rPr>
        <w:t>年以上（</w:t>
      </w:r>
      <w:r w:rsidRPr="00C93B00">
        <w:rPr>
          <w:bCs/>
          <w:color w:val="262626" w:themeColor="text1" w:themeTint="D9"/>
          <w:szCs w:val="32"/>
        </w:rPr>
        <w:t>2015</w:t>
      </w:r>
      <w:r w:rsidRPr="00C93B00">
        <w:rPr>
          <w:rFonts w:hint="eastAsia"/>
          <w:bCs/>
          <w:color w:val="262626" w:themeColor="text1" w:themeTint="D9"/>
          <w:szCs w:val="32"/>
        </w:rPr>
        <w:t>年</w:t>
      </w:r>
      <w:r w:rsidRPr="00C93B00">
        <w:rPr>
          <w:bCs/>
          <w:color w:val="262626" w:themeColor="text1" w:themeTint="D9"/>
          <w:szCs w:val="32"/>
        </w:rPr>
        <w:t>12</w:t>
      </w:r>
      <w:r w:rsidRPr="00C93B00">
        <w:rPr>
          <w:rFonts w:hint="eastAsia"/>
          <w:bCs/>
          <w:color w:val="262626" w:themeColor="text1" w:themeTint="D9"/>
          <w:szCs w:val="32"/>
        </w:rPr>
        <w:t>月之前）引进人才，</w:t>
      </w:r>
      <w:r w:rsidRPr="00C93B00">
        <w:rPr>
          <w:bCs/>
          <w:color w:val="262626" w:themeColor="text1" w:themeTint="D9"/>
          <w:szCs w:val="32"/>
        </w:rPr>
        <w:t xml:space="preserve"> </w:t>
      </w:r>
      <w:r w:rsidRPr="00C93B00">
        <w:rPr>
          <w:rFonts w:hint="eastAsia"/>
          <w:bCs/>
          <w:color w:val="262626" w:themeColor="text1" w:themeTint="D9"/>
          <w:szCs w:val="32"/>
        </w:rPr>
        <w:t>其科研成果署名方式则根据《办法》第十六条有关规定执行。</w:t>
      </w:r>
    </w:p>
    <w:p w:rsidR="0004781C" w:rsidRPr="00C93B00" w:rsidRDefault="0004781C" w:rsidP="00D80312">
      <w:pPr>
        <w:adjustRightInd w:val="0"/>
        <w:snapToGrid w:val="0"/>
        <w:spacing w:line="590" w:lineRule="exact"/>
        <w:ind w:firstLine="640"/>
        <w:rPr>
          <w:bCs/>
          <w:color w:val="262626" w:themeColor="text1" w:themeTint="D9"/>
          <w:szCs w:val="32"/>
        </w:rPr>
      </w:pPr>
      <w:r w:rsidRPr="00C93B00">
        <w:rPr>
          <w:rFonts w:hint="eastAsia"/>
          <w:bCs/>
          <w:color w:val="262626" w:themeColor="text1" w:themeTint="D9"/>
          <w:szCs w:val="32"/>
        </w:rPr>
        <w:lastRenderedPageBreak/>
        <w:t>近</w:t>
      </w:r>
      <w:r w:rsidRPr="00C93B00">
        <w:rPr>
          <w:rFonts w:hint="eastAsia"/>
          <w:bCs/>
          <w:color w:val="262626" w:themeColor="text1" w:themeTint="D9"/>
          <w:szCs w:val="32"/>
        </w:rPr>
        <w:t>3</w:t>
      </w:r>
      <w:r w:rsidRPr="00C93B00">
        <w:rPr>
          <w:rFonts w:hint="eastAsia"/>
          <w:bCs/>
          <w:color w:val="262626" w:themeColor="text1" w:themeTint="D9"/>
          <w:szCs w:val="32"/>
        </w:rPr>
        <w:t>年内（</w:t>
      </w:r>
      <w:r w:rsidRPr="00C93B00">
        <w:rPr>
          <w:rFonts w:hint="eastAsia"/>
          <w:bCs/>
          <w:color w:val="262626" w:themeColor="text1" w:themeTint="D9"/>
          <w:szCs w:val="32"/>
        </w:rPr>
        <w:t>2016</w:t>
      </w:r>
      <w:r w:rsidRPr="00C93B00">
        <w:rPr>
          <w:rFonts w:hint="eastAsia"/>
          <w:bCs/>
          <w:color w:val="262626" w:themeColor="text1" w:themeTint="D9"/>
          <w:szCs w:val="32"/>
        </w:rPr>
        <w:t>年</w:t>
      </w:r>
      <w:r w:rsidRPr="00C93B00">
        <w:rPr>
          <w:rFonts w:hint="eastAsia"/>
          <w:bCs/>
          <w:color w:val="262626" w:themeColor="text1" w:themeTint="D9"/>
          <w:szCs w:val="32"/>
        </w:rPr>
        <w:t>1</w:t>
      </w:r>
      <w:r w:rsidRPr="00C93B00">
        <w:rPr>
          <w:rFonts w:hint="eastAsia"/>
          <w:bCs/>
          <w:color w:val="262626" w:themeColor="text1" w:themeTint="D9"/>
          <w:szCs w:val="32"/>
        </w:rPr>
        <w:t>月</w:t>
      </w:r>
      <w:r w:rsidRPr="00C93B00">
        <w:rPr>
          <w:rFonts w:hint="eastAsia"/>
          <w:bCs/>
          <w:color w:val="262626" w:themeColor="text1" w:themeTint="D9"/>
          <w:szCs w:val="32"/>
        </w:rPr>
        <w:t>1</w:t>
      </w:r>
      <w:r w:rsidRPr="00C93B00">
        <w:rPr>
          <w:rFonts w:hint="eastAsia"/>
          <w:bCs/>
          <w:color w:val="262626" w:themeColor="text1" w:themeTint="D9"/>
          <w:szCs w:val="32"/>
        </w:rPr>
        <w:t>日至</w:t>
      </w:r>
      <w:r w:rsidRPr="00C93B00">
        <w:rPr>
          <w:rFonts w:hint="eastAsia"/>
          <w:bCs/>
          <w:color w:val="262626" w:themeColor="text1" w:themeTint="D9"/>
          <w:szCs w:val="32"/>
        </w:rPr>
        <w:t>2018</w:t>
      </w:r>
      <w:r w:rsidRPr="00C93B00">
        <w:rPr>
          <w:rFonts w:hint="eastAsia"/>
          <w:bCs/>
          <w:color w:val="262626" w:themeColor="text1" w:themeTint="D9"/>
          <w:szCs w:val="32"/>
        </w:rPr>
        <w:t>年</w:t>
      </w:r>
      <w:r w:rsidRPr="00C93B00">
        <w:rPr>
          <w:rFonts w:hint="eastAsia"/>
          <w:bCs/>
          <w:color w:val="262626" w:themeColor="text1" w:themeTint="D9"/>
          <w:szCs w:val="32"/>
        </w:rPr>
        <w:t>12</w:t>
      </w:r>
      <w:r w:rsidRPr="00C93B00">
        <w:rPr>
          <w:rFonts w:hint="eastAsia"/>
          <w:bCs/>
          <w:color w:val="262626" w:themeColor="text1" w:themeTint="D9"/>
          <w:szCs w:val="32"/>
        </w:rPr>
        <w:t>月</w:t>
      </w:r>
      <w:r w:rsidRPr="00C93B00">
        <w:rPr>
          <w:rFonts w:hint="eastAsia"/>
          <w:bCs/>
          <w:color w:val="262626" w:themeColor="text1" w:themeTint="D9"/>
          <w:szCs w:val="32"/>
        </w:rPr>
        <w:t>31</w:t>
      </w:r>
      <w:r w:rsidRPr="00C93B00">
        <w:rPr>
          <w:rFonts w:hint="eastAsia"/>
          <w:bCs/>
          <w:color w:val="262626" w:themeColor="text1" w:themeTint="D9"/>
          <w:szCs w:val="32"/>
        </w:rPr>
        <w:t>日）从境外引进的人才申请遴选研究生导师资格，其人才培养情况不作硬性要求。</w:t>
      </w:r>
    </w:p>
    <w:p w:rsidR="0004781C" w:rsidRPr="002246BB" w:rsidRDefault="0004781C" w:rsidP="0004781C">
      <w:pPr>
        <w:adjustRightInd w:val="0"/>
        <w:snapToGrid w:val="0"/>
        <w:spacing w:line="590" w:lineRule="exact"/>
        <w:ind w:firstLine="640"/>
        <w:rPr>
          <w:color w:val="0D0D0D" w:themeColor="text1" w:themeTint="F2"/>
          <w:szCs w:val="32"/>
        </w:rPr>
      </w:pPr>
      <w:r w:rsidRPr="002246BB">
        <w:rPr>
          <w:bCs/>
          <w:color w:val="0D0D0D" w:themeColor="text1" w:themeTint="F2"/>
          <w:szCs w:val="32"/>
        </w:rPr>
        <w:t>4</w:t>
      </w:r>
      <w:r w:rsidRPr="002246BB">
        <w:rPr>
          <w:color w:val="0D0D0D" w:themeColor="text1" w:themeTint="F2"/>
          <w:szCs w:val="32"/>
        </w:rPr>
        <w:t>．本次研究生导师遴选采取提交纸质材料申请方式。学术学位、专业学位新增导师、专业学位研究生实践指导教师遴选相关文件与表格，可</w:t>
      </w:r>
      <w:r w:rsidRPr="00225D11">
        <w:rPr>
          <w:rFonts w:ascii="黑体" w:eastAsia="黑体" w:hAnsi="黑体" w:hint="eastAsia"/>
          <w:color w:val="0D0D0D" w:themeColor="text1" w:themeTint="F2"/>
          <w:szCs w:val="32"/>
        </w:rPr>
        <w:t>在研究生院下载中心下载</w:t>
      </w:r>
      <w:r w:rsidRPr="002246BB">
        <w:rPr>
          <w:color w:val="0D0D0D" w:themeColor="text1" w:themeTint="F2"/>
          <w:szCs w:val="32"/>
        </w:rPr>
        <w:t>。</w:t>
      </w:r>
    </w:p>
    <w:p w:rsidR="0004781C" w:rsidRPr="00C93B00" w:rsidRDefault="0004781C" w:rsidP="006F688C">
      <w:pPr>
        <w:adjustRightInd w:val="0"/>
        <w:snapToGrid w:val="0"/>
        <w:spacing w:afterLines="50" w:line="590" w:lineRule="exact"/>
        <w:ind w:firstLine="640"/>
        <w:rPr>
          <w:color w:val="0D0D0D" w:themeColor="text1" w:themeTint="F2"/>
          <w:szCs w:val="32"/>
        </w:rPr>
      </w:pPr>
      <w:r w:rsidRPr="002246BB">
        <w:rPr>
          <w:color w:val="0D0D0D" w:themeColor="text1" w:themeTint="F2"/>
          <w:szCs w:val="32"/>
        </w:rPr>
        <w:t>（六）符合认定条件的</w:t>
      </w:r>
      <w:r w:rsidRPr="002246BB">
        <w:rPr>
          <w:bCs/>
          <w:color w:val="0D0D0D" w:themeColor="text1" w:themeTint="F2"/>
          <w:szCs w:val="32"/>
        </w:rPr>
        <w:t>学校新引进人才，按照</w:t>
      </w:r>
      <w:r w:rsidRPr="002246BB">
        <w:rPr>
          <w:bCs/>
          <w:szCs w:val="32"/>
        </w:rPr>
        <w:t>《暨南大学研究生指导教师遴选与认定办法》中有关认定的条件和程序执行</w:t>
      </w:r>
      <w:r w:rsidRPr="002246BB">
        <w:rPr>
          <w:color w:val="0D0D0D" w:themeColor="text1" w:themeTint="F2"/>
          <w:szCs w:val="32"/>
        </w:rPr>
        <w:t>。</w:t>
      </w:r>
      <w:r w:rsidRPr="00C93B00">
        <w:rPr>
          <w:rFonts w:hint="eastAsia"/>
          <w:color w:val="0D0D0D" w:themeColor="text1" w:themeTint="F2"/>
          <w:szCs w:val="32"/>
        </w:rPr>
        <w:t>近</w:t>
      </w:r>
      <w:r w:rsidRPr="00C93B00">
        <w:rPr>
          <w:color w:val="0D0D0D" w:themeColor="text1" w:themeTint="F2"/>
          <w:szCs w:val="32"/>
        </w:rPr>
        <w:t>2</w:t>
      </w:r>
      <w:r w:rsidRPr="00C93B00">
        <w:rPr>
          <w:rFonts w:hint="eastAsia"/>
          <w:color w:val="0D0D0D" w:themeColor="text1" w:themeTint="F2"/>
          <w:szCs w:val="32"/>
        </w:rPr>
        <w:t>年内新引进高层次人才仅作一次研究生导师资格认定，再次</w:t>
      </w:r>
      <w:proofErr w:type="gramStart"/>
      <w:r w:rsidRPr="00C93B00">
        <w:rPr>
          <w:rFonts w:hint="eastAsia"/>
          <w:color w:val="0D0D0D" w:themeColor="text1" w:themeTint="F2"/>
          <w:szCs w:val="32"/>
        </w:rPr>
        <w:t>申请按</w:t>
      </w:r>
      <w:proofErr w:type="gramEnd"/>
      <w:r w:rsidRPr="00C93B00">
        <w:rPr>
          <w:rFonts w:hint="eastAsia"/>
          <w:color w:val="0D0D0D" w:themeColor="text1" w:themeTint="F2"/>
          <w:szCs w:val="32"/>
        </w:rPr>
        <w:t>遴选程序进行。</w:t>
      </w:r>
    </w:p>
    <w:p w:rsidR="0004781C" w:rsidRDefault="0004781C" w:rsidP="006F688C">
      <w:pPr>
        <w:adjustRightInd w:val="0"/>
        <w:snapToGrid w:val="0"/>
        <w:spacing w:afterLines="50" w:line="590" w:lineRule="exact"/>
        <w:ind w:firstLine="640"/>
        <w:rPr>
          <w:color w:val="0D0D0D" w:themeColor="text1" w:themeTint="F2"/>
          <w:szCs w:val="32"/>
        </w:rPr>
      </w:pPr>
      <w:r w:rsidRPr="002246BB">
        <w:rPr>
          <w:color w:val="0D0D0D" w:themeColor="text1" w:themeTint="F2"/>
          <w:szCs w:val="32"/>
        </w:rPr>
        <w:t>（七）本次新增研究生导师遴选申请与审核过程中，凡发现申请者弄虚作假、学术不端等情形，取消申请人的申请资格或撤销其遴选结果，</w:t>
      </w:r>
      <w:r w:rsidRPr="002246BB">
        <w:rPr>
          <w:color w:val="0D0D0D" w:themeColor="text1" w:themeTint="F2"/>
          <w:szCs w:val="32"/>
        </w:rPr>
        <w:t>3</w:t>
      </w:r>
      <w:r w:rsidRPr="002246BB">
        <w:rPr>
          <w:color w:val="0D0D0D" w:themeColor="text1" w:themeTint="F2"/>
          <w:szCs w:val="32"/>
        </w:rPr>
        <w:t>年内不再受理其申请。</w:t>
      </w:r>
    </w:p>
    <w:p w:rsidR="0004781C" w:rsidRPr="002246BB" w:rsidRDefault="0004781C" w:rsidP="0004781C">
      <w:pPr>
        <w:adjustRightInd w:val="0"/>
        <w:snapToGrid w:val="0"/>
        <w:spacing w:line="590" w:lineRule="exact"/>
        <w:ind w:firstLine="640"/>
        <w:rPr>
          <w:bCs/>
          <w:color w:val="0D0D0D" w:themeColor="text1" w:themeTint="F2"/>
          <w:szCs w:val="32"/>
        </w:rPr>
      </w:pPr>
      <w:r w:rsidRPr="002246BB">
        <w:rPr>
          <w:bCs/>
          <w:color w:val="0D0D0D" w:themeColor="text1" w:themeTint="F2"/>
          <w:szCs w:val="32"/>
        </w:rPr>
        <w:t>（八）请各学院、学科组、学院</w:t>
      </w:r>
      <w:r w:rsidRPr="002246BB">
        <w:rPr>
          <w:bCs/>
          <w:color w:val="0D0D0D" w:themeColor="text1" w:themeTint="F2"/>
          <w:szCs w:val="32"/>
        </w:rPr>
        <w:t>/</w:t>
      </w:r>
      <w:r w:rsidRPr="002246BB">
        <w:rPr>
          <w:bCs/>
          <w:color w:val="0D0D0D" w:themeColor="text1" w:themeTint="F2"/>
          <w:szCs w:val="32"/>
        </w:rPr>
        <w:t>类别专业学位</w:t>
      </w:r>
      <w:r w:rsidRPr="002246BB">
        <w:rPr>
          <w:color w:val="0D0D0D" w:themeColor="text1" w:themeTint="F2"/>
          <w:szCs w:val="32"/>
        </w:rPr>
        <w:t>研究生教育指导委员会</w:t>
      </w:r>
      <w:r w:rsidRPr="002246BB">
        <w:rPr>
          <w:bCs/>
          <w:color w:val="0D0D0D" w:themeColor="text1" w:themeTint="F2"/>
          <w:szCs w:val="32"/>
        </w:rPr>
        <w:t>、学位</w:t>
      </w:r>
      <w:proofErr w:type="gramStart"/>
      <w:r w:rsidRPr="002246BB">
        <w:rPr>
          <w:bCs/>
          <w:color w:val="0D0D0D" w:themeColor="text1" w:themeTint="F2"/>
          <w:szCs w:val="32"/>
        </w:rPr>
        <w:t>评定分</w:t>
      </w:r>
      <w:proofErr w:type="gramEnd"/>
      <w:r w:rsidRPr="002246BB">
        <w:rPr>
          <w:bCs/>
          <w:color w:val="0D0D0D" w:themeColor="text1" w:themeTint="F2"/>
          <w:szCs w:val="32"/>
        </w:rPr>
        <w:t>委员会等相关负责人高度重视，精心有序安排，确保本次遴选工作顺利开展。</w:t>
      </w:r>
    </w:p>
    <w:p w:rsidR="0004781C" w:rsidRPr="002246BB" w:rsidRDefault="0004781C" w:rsidP="0004781C">
      <w:pPr>
        <w:adjustRightInd w:val="0"/>
        <w:snapToGrid w:val="0"/>
        <w:spacing w:line="590" w:lineRule="exact"/>
        <w:ind w:firstLine="640"/>
        <w:rPr>
          <w:bCs/>
          <w:color w:val="0D0D0D" w:themeColor="text1" w:themeTint="F2"/>
          <w:szCs w:val="32"/>
        </w:rPr>
      </w:pPr>
      <w:r w:rsidRPr="002246BB">
        <w:rPr>
          <w:bCs/>
          <w:color w:val="0D0D0D" w:themeColor="text1" w:themeTint="F2"/>
          <w:szCs w:val="32"/>
        </w:rPr>
        <w:t>（九）联系人：</w:t>
      </w:r>
    </w:p>
    <w:p w:rsidR="0004781C" w:rsidRPr="002246BB" w:rsidRDefault="0004781C" w:rsidP="0004781C">
      <w:pPr>
        <w:adjustRightInd w:val="0"/>
        <w:snapToGrid w:val="0"/>
        <w:spacing w:line="590" w:lineRule="exact"/>
        <w:ind w:firstLine="640"/>
        <w:rPr>
          <w:bCs/>
          <w:color w:val="0D0D0D" w:themeColor="text1" w:themeTint="F2"/>
          <w:szCs w:val="32"/>
        </w:rPr>
      </w:pPr>
      <w:r w:rsidRPr="002246BB">
        <w:rPr>
          <w:bCs/>
          <w:color w:val="0D0D0D" w:themeColor="text1" w:themeTint="F2"/>
          <w:szCs w:val="32"/>
        </w:rPr>
        <w:t>1</w:t>
      </w:r>
      <w:r w:rsidRPr="002246BB">
        <w:rPr>
          <w:bCs/>
          <w:color w:val="0D0D0D" w:themeColor="text1" w:themeTint="F2"/>
          <w:szCs w:val="32"/>
        </w:rPr>
        <w:t>．学术学位导师遴选：张冰红，</w:t>
      </w:r>
      <w:r w:rsidRPr="002246BB">
        <w:rPr>
          <w:bCs/>
          <w:color w:val="0D0D0D" w:themeColor="text1" w:themeTint="F2"/>
          <w:szCs w:val="32"/>
        </w:rPr>
        <w:t>85225890</w:t>
      </w:r>
      <w:r w:rsidRPr="002246BB">
        <w:rPr>
          <w:bCs/>
          <w:color w:val="0D0D0D" w:themeColor="text1" w:themeTint="F2"/>
          <w:szCs w:val="32"/>
        </w:rPr>
        <w:t>；</w:t>
      </w:r>
      <w:r w:rsidRPr="002246BB" w:rsidDel="00A259C3">
        <w:rPr>
          <w:bCs/>
          <w:color w:val="0D0D0D" w:themeColor="text1" w:themeTint="F2"/>
          <w:szCs w:val="32"/>
        </w:rPr>
        <w:t xml:space="preserve"> </w:t>
      </w:r>
    </w:p>
    <w:p w:rsidR="0004781C" w:rsidRPr="002246BB" w:rsidRDefault="0004781C" w:rsidP="0004781C">
      <w:pPr>
        <w:adjustRightInd w:val="0"/>
        <w:snapToGrid w:val="0"/>
        <w:spacing w:line="590" w:lineRule="exact"/>
        <w:ind w:firstLine="640"/>
        <w:rPr>
          <w:bCs/>
          <w:color w:val="0D0D0D" w:themeColor="text1" w:themeTint="F2"/>
          <w:szCs w:val="32"/>
        </w:rPr>
      </w:pPr>
      <w:r w:rsidRPr="002246BB">
        <w:rPr>
          <w:bCs/>
          <w:color w:val="0D0D0D" w:themeColor="text1" w:themeTint="F2"/>
          <w:szCs w:val="32"/>
        </w:rPr>
        <w:t>2</w:t>
      </w:r>
      <w:r w:rsidRPr="002246BB">
        <w:rPr>
          <w:bCs/>
          <w:color w:val="0D0D0D" w:themeColor="text1" w:themeTint="F2"/>
          <w:szCs w:val="32"/>
        </w:rPr>
        <w:t>．专业学位导师遴选：寇莹，</w:t>
      </w:r>
      <w:r w:rsidRPr="002246BB">
        <w:rPr>
          <w:bCs/>
          <w:color w:val="0D0D0D" w:themeColor="text1" w:themeTint="F2"/>
          <w:szCs w:val="32"/>
        </w:rPr>
        <w:t>85228321</w:t>
      </w:r>
      <w:r w:rsidRPr="002246BB">
        <w:rPr>
          <w:bCs/>
          <w:color w:val="0D0D0D" w:themeColor="text1" w:themeTint="F2"/>
          <w:szCs w:val="32"/>
        </w:rPr>
        <w:t>，临床医学专业学位导师遴选：冯伟峰，</w:t>
      </w:r>
      <w:r w:rsidRPr="002246BB">
        <w:rPr>
          <w:bCs/>
          <w:color w:val="0D0D0D" w:themeColor="text1" w:themeTint="F2"/>
          <w:szCs w:val="32"/>
        </w:rPr>
        <w:t>38688497</w:t>
      </w:r>
      <w:r w:rsidRPr="002246BB">
        <w:rPr>
          <w:bCs/>
          <w:color w:val="0D0D0D" w:themeColor="text1" w:themeTint="F2"/>
          <w:szCs w:val="32"/>
        </w:rPr>
        <w:t>。</w:t>
      </w:r>
    </w:p>
    <w:p w:rsidR="0004781C" w:rsidRDefault="000732FC" w:rsidP="000732FC">
      <w:pPr>
        <w:adjustRightInd w:val="0"/>
        <w:snapToGrid w:val="0"/>
        <w:spacing w:line="590" w:lineRule="exact"/>
        <w:ind w:firstLine="640"/>
        <w:rPr>
          <w:bCs/>
          <w:color w:val="0D0D0D" w:themeColor="text1" w:themeTint="F2"/>
          <w:szCs w:val="32"/>
        </w:rPr>
      </w:pPr>
      <w:r>
        <w:rPr>
          <w:bCs/>
          <w:color w:val="0D0D0D" w:themeColor="text1" w:themeTint="F2"/>
          <w:szCs w:val="32"/>
        </w:rPr>
        <w:t>特此通</w:t>
      </w:r>
      <w:r>
        <w:rPr>
          <w:rFonts w:hint="eastAsia"/>
          <w:bCs/>
          <w:color w:val="0D0D0D" w:themeColor="text1" w:themeTint="F2"/>
          <w:szCs w:val="32"/>
        </w:rPr>
        <w:t>知</w:t>
      </w:r>
    </w:p>
    <w:p w:rsidR="000732FC" w:rsidRPr="000732FC" w:rsidRDefault="000732FC" w:rsidP="000732FC">
      <w:pPr>
        <w:adjustRightInd w:val="0"/>
        <w:snapToGrid w:val="0"/>
        <w:spacing w:line="590" w:lineRule="exact"/>
        <w:ind w:firstLine="640"/>
        <w:rPr>
          <w:bCs/>
          <w:color w:val="0D0D0D" w:themeColor="text1" w:themeTint="F2"/>
          <w:szCs w:val="32"/>
        </w:rPr>
      </w:pPr>
    </w:p>
    <w:p w:rsidR="0004781C" w:rsidRPr="002246BB" w:rsidRDefault="0004781C" w:rsidP="0004781C">
      <w:pPr>
        <w:adjustRightInd w:val="0"/>
        <w:snapToGrid w:val="0"/>
        <w:spacing w:line="590" w:lineRule="exact"/>
        <w:ind w:right="640" w:firstLineChars="1350" w:firstLine="4320"/>
        <w:rPr>
          <w:color w:val="0D0D0D" w:themeColor="text1" w:themeTint="F2"/>
          <w:szCs w:val="32"/>
        </w:rPr>
      </w:pPr>
      <w:r w:rsidRPr="002246BB">
        <w:rPr>
          <w:color w:val="0D0D0D" w:themeColor="text1" w:themeTint="F2"/>
          <w:szCs w:val="32"/>
        </w:rPr>
        <w:t>暨南大学研究生院</w:t>
      </w:r>
    </w:p>
    <w:p w:rsidR="00364625" w:rsidRDefault="00B533E1" w:rsidP="006F688C">
      <w:pPr>
        <w:adjustRightInd w:val="0"/>
        <w:snapToGrid w:val="0"/>
        <w:spacing w:line="590" w:lineRule="exact"/>
        <w:ind w:rightChars="580" w:right="1856" w:firstLineChars="1350" w:firstLine="4320"/>
        <w:jc w:val="left"/>
        <w:rPr>
          <w:rFonts w:hint="eastAsia"/>
          <w:color w:val="0D0D0D" w:themeColor="text1" w:themeTint="F2"/>
          <w:szCs w:val="32"/>
        </w:rPr>
      </w:pPr>
      <w:r>
        <w:rPr>
          <w:color w:val="0D0D0D" w:themeColor="text1" w:themeTint="F2"/>
          <w:szCs w:val="32"/>
        </w:rPr>
        <w:t>201</w:t>
      </w:r>
      <w:r>
        <w:rPr>
          <w:rFonts w:hint="eastAsia"/>
          <w:color w:val="0D0D0D" w:themeColor="text1" w:themeTint="F2"/>
          <w:szCs w:val="32"/>
        </w:rPr>
        <w:t>9</w:t>
      </w:r>
      <w:r w:rsidR="0004781C" w:rsidRPr="002246BB">
        <w:rPr>
          <w:color w:val="0D0D0D" w:themeColor="text1" w:themeTint="F2"/>
          <w:szCs w:val="32"/>
        </w:rPr>
        <w:t>年</w:t>
      </w:r>
      <w:r>
        <w:rPr>
          <w:color w:val="0D0D0D" w:themeColor="text1" w:themeTint="F2"/>
          <w:szCs w:val="32"/>
        </w:rPr>
        <w:t>1</w:t>
      </w:r>
      <w:r w:rsidR="0004781C" w:rsidRPr="002246BB">
        <w:rPr>
          <w:color w:val="0D0D0D" w:themeColor="text1" w:themeTint="F2"/>
          <w:szCs w:val="32"/>
        </w:rPr>
        <w:t>月</w:t>
      </w:r>
      <w:r w:rsidR="0004781C" w:rsidRPr="002246BB">
        <w:rPr>
          <w:color w:val="0D0D0D" w:themeColor="text1" w:themeTint="F2"/>
          <w:szCs w:val="32"/>
        </w:rPr>
        <w:t>2</w:t>
      </w:r>
      <w:r w:rsidR="0004781C" w:rsidRPr="002246BB">
        <w:rPr>
          <w:color w:val="0D0D0D" w:themeColor="text1" w:themeTint="F2"/>
          <w:szCs w:val="32"/>
        </w:rPr>
        <w:t>日</w:t>
      </w:r>
    </w:p>
    <w:p w:rsidR="006F688C" w:rsidRDefault="006F688C" w:rsidP="006F688C">
      <w:pPr>
        <w:adjustRightInd w:val="0"/>
        <w:snapToGrid w:val="0"/>
        <w:spacing w:line="590" w:lineRule="exact"/>
        <w:ind w:rightChars="580" w:right="1856" w:firstLineChars="1350" w:firstLine="4320"/>
        <w:jc w:val="left"/>
        <w:rPr>
          <w:rFonts w:hint="eastAsia"/>
          <w:color w:val="0D0D0D" w:themeColor="text1" w:themeTint="F2"/>
          <w:szCs w:val="32"/>
        </w:rPr>
      </w:pPr>
    </w:p>
    <w:p w:rsidR="006F688C" w:rsidRDefault="006F688C" w:rsidP="006F688C">
      <w:pPr>
        <w:adjustRightInd w:val="0"/>
        <w:snapToGrid w:val="0"/>
        <w:spacing w:line="590" w:lineRule="exact"/>
        <w:ind w:rightChars="580" w:right="1856" w:firstLineChars="62" w:firstLine="198"/>
        <w:rPr>
          <w:rFonts w:hint="eastAsia"/>
          <w:color w:val="0D0D0D" w:themeColor="text1" w:themeTint="F2"/>
          <w:szCs w:val="32"/>
        </w:rPr>
      </w:pPr>
      <w:r>
        <w:rPr>
          <w:rFonts w:hint="eastAsia"/>
          <w:color w:val="0D0D0D" w:themeColor="text1" w:themeTint="F2"/>
          <w:szCs w:val="32"/>
        </w:rPr>
        <w:t>附件：</w:t>
      </w:r>
      <w:r>
        <w:rPr>
          <w:color w:val="0D0D0D" w:themeColor="text1" w:themeTint="F2"/>
          <w:szCs w:val="32"/>
        </w:rPr>
        <w:fldChar w:fldCharType="begin"/>
      </w:r>
      <w:r>
        <w:rPr>
          <w:color w:val="0D0D0D" w:themeColor="text1" w:themeTint="F2"/>
          <w:szCs w:val="32"/>
        </w:rPr>
        <w:instrText xml:space="preserve"> HYPERLINK "https://gs.jnu.edu.cn/1f/07/c882a270087/page.htm" </w:instrText>
      </w:r>
      <w:r>
        <w:rPr>
          <w:color w:val="0D0D0D" w:themeColor="text1" w:themeTint="F2"/>
          <w:szCs w:val="32"/>
        </w:rPr>
      </w:r>
      <w:r>
        <w:rPr>
          <w:color w:val="0D0D0D" w:themeColor="text1" w:themeTint="F2"/>
          <w:szCs w:val="32"/>
        </w:rPr>
        <w:fldChar w:fldCharType="separate"/>
      </w:r>
      <w:r w:rsidRPr="006F688C">
        <w:rPr>
          <w:rStyle w:val="af1"/>
          <w:rFonts w:hint="eastAsia"/>
          <w:szCs w:val="32"/>
        </w:rPr>
        <w:t>1.2019</w:t>
      </w:r>
      <w:r w:rsidRPr="006F688C">
        <w:rPr>
          <w:rStyle w:val="af1"/>
          <w:rFonts w:hint="eastAsia"/>
          <w:szCs w:val="32"/>
        </w:rPr>
        <w:t>年学术学位导师遴选相关表格</w:t>
      </w:r>
      <w:r>
        <w:rPr>
          <w:color w:val="0D0D0D" w:themeColor="text1" w:themeTint="F2"/>
          <w:szCs w:val="32"/>
        </w:rPr>
        <w:fldChar w:fldCharType="end"/>
      </w:r>
    </w:p>
    <w:p w:rsidR="006F688C" w:rsidRDefault="006F688C" w:rsidP="006F688C">
      <w:pPr>
        <w:adjustRightInd w:val="0"/>
        <w:snapToGrid w:val="0"/>
        <w:spacing w:line="590" w:lineRule="exact"/>
        <w:ind w:rightChars="580" w:right="1856" w:firstLineChars="62" w:firstLine="198"/>
        <w:rPr>
          <w:rFonts w:hint="eastAsia"/>
          <w:color w:val="0D0D0D" w:themeColor="text1" w:themeTint="F2"/>
          <w:szCs w:val="32"/>
        </w:rPr>
      </w:pPr>
      <w:r>
        <w:rPr>
          <w:rFonts w:hint="eastAsia"/>
          <w:color w:val="0D0D0D" w:themeColor="text1" w:themeTint="F2"/>
          <w:szCs w:val="32"/>
        </w:rPr>
        <w:t xml:space="preserve"> </w:t>
      </w:r>
      <w:r>
        <w:rPr>
          <w:rFonts w:hint="eastAsia"/>
          <w:color w:val="0D0D0D" w:themeColor="text1" w:themeTint="F2"/>
          <w:szCs w:val="32"/>
        </w:rPr>
        <w:t xml:space="preserve">    </w:t>
      </w:r>
      <w:hyperlink r:id="rId9" w:history="1">
        <w:r w:rsidRPr="006F688C">
          <w:rPr>
            <w:rStyle w:val="af1"/>
            <w:rFonts w:hint="eastAsia"/>
            <w:szCs w:val="32"/>
          </w:rPr>
          <w:t xml:space="preserve"> 2.2019</w:t>
        </w:r>
        <w:r w:rsidRPr="006F688C">
          <w:rPr>
            <w:rStyle w:val="af1"/>
            <w:rFonts w:hint="eastAsia"/>
            <w:szCs w:val="32"/>
          </w:rPr>
          <w:t>年专业学位导师遴选相关表格（含校内、兼职、实践导师）</w:t>
        </w:r>
      </w:hyperlink>
    </w:p>
    <w:p w:rsidR="006F688C" w:rsidRDefault="006F688C" w:rsidP="006F688C">
      <w:pPr>
        <w:adjustRightInd w:val="0"/>
        <w:snapToGrid w:val="0"/>
        <w:spacing w:line="590" w:lineRule="exact"/>
        <w:ind w:rightChars="580" w:right="1856" w:firstLineChars="62" w:firstLine="198"/>
        <w:rPr>
          <w:rFonts w:hint="eastAsia"/>
          <w:color w:val="0D0D0D" w:themeColor="text1" w:themeTint="F2"/>
          <w:szCs w:val="32"/>
        </w:rPr>
      </w:pPr>
      <w:r>
        <w:rPr>
          <w:rFonts w:hint="eastAsia"/>
          <w:color w:val="0D0D0D" w:themeColor="text1" w:themeTint="F2"/>
          <w:szCs w:val="32"/>
        </w:rPr>
        <w:t xml:space="preserve">    </w:t>
      </w:r>
      <w:hyperlink r:id="rId10" w:history="1">
        <w:r w:rsidRPr="006F688C">
          <w:rPr>
            <w:rStyle w:val="af1"/>
            <w:rFonts w:hint="eastAsia"/>
            <w:szCs w:val="32"/>
          </w:rPr>
          <w:t xml:space="preserve">  3.</w:t>
        </w:r>
        <w:r w:rsidRPr="006F688C">
          <w:rPr>
            <w:rStyle w:val="af1"/>
            <w:rFonts w:hint="eastAsia"/>
            <w:szCs w:val="32"/>
          </w:rPr>
          <w:t>暨南大学研究生指导教师遴选与认定办法</w:t>
        </w:r>
      </w:hyperlink>
    </w:p>
    <w:p w:rsidR="006F688C" w:rsidRPr="006F688C" w:rsidRDefault="006F688C" w:rsidP="006F688C">
      <w:pPr>
        <w:adjustRightInd w:val="0"/>
        <w:snapToGrid w:val="0"/>
        <w:spacing w:line="590" w:lineRule="exact"/>
        <w:ind w:rightChars="580" w:right="1856" w:firstLineChars="62" w:firstLine="198"/>
        <w:rPr>
          <w:color w:val="0D0D0D" w:themeColor="text1" w:themeTint="F2"/>
          <w:szCs w:val="32"/>
        </w:rPr>
      </w:pPr>
      <w:r>
        <w:rPr>
          <w:rFonts w:hint="eastAsia"/>
          <w:color w:val="0D0D0D" w:themeColor="text1" w:themeTint="F2"/>
          <w:szCs w:val="32"/>
        </w:rPr>
        <w:t xml:space="preserve">   </w:t>
      </w:r>
      <w:r>
        <w:rPr>
          <w:color w:val="0D0D0D" w:themeColor="text1" w:themeTint="F2"/>
          <w:szCs w:val="32"/>
        </w:rPr>
        <w:fldChar w:fldCharType="begin"/>
      </w:r>
      <w:r>
        <w:rPr>
          <w:color w:val="0D0D0D" w:themeColor="text1" w:themeTint="F2"/>
          <w:szCs w:val="32"/>
        </w:rPr>
        <w:instrText xml:space="preserve"> HYPERLINK "https://gs.jnu.edu.cn/1f/08/c851a270088/page.htm" </w:instrText>
      </w:r>
      <w:r>
        <w:rPr>
          <w:color w:val="0D0D0D" w:themeColor="text1" w:themeTint="F2"/>
          <w:szCs w:val="32"/>
        </w:rPr>
      </w:r>
      <w:r>
        <w:rPr>
          <w:color w:val="0D0D0D" w:themeColor="text1" w:themeTint="F2"/>
          <w:szCs w:val="32"/>
        </w:rPr>
        <w:fldChar w:fldCharType="separate"/>
      </w:r>
      <w:r w:rsidRPr="006F688C">
        <w:rPr>
          <w:rStyle w:val="af1"/>
          <w:rFonts w:hint="eastAsia"/>
          <w:szCs w:val="32"/>
        </w:rPr>
        <w:t xml:space="preserve">   4.</w:t>
      </w:r>
      <w:r w:rsidRPr="006F688C">
        <w:rPr>
          <w:rStyle w:val="af1"/>
          <w:rFonts w:hint="eastAsia"/>
          <w:szCs w:val="32"/>
        </w:rPr>
        <w:t>暨南大学研究生校外指导教师遴选与认定办法</w:t>
      </w:r>
      <w:r>
        <w:rPr>
          <w:color w:val="0D0D0D" w:themeColor="text1" w:themeTint="F2"/>
          <w:szCs w:val="32"/>
        </w:rPr>
        <w:fldChar w:fldCharType="end"/>
      </w:r>
    </w:p>
    <w:sectPr w:rsidR="006F688C" w:rsidRPr="006F688C" w:rsidSect="00967645">
      <w:headerReference w:type="even" r:id="rId11"/>
      <w:headerReference w:type="default" r:id="rId12"/>
      <w:footerReference w:type="even" r:id="rId13"/>
      <w:footerReference w:type="default" r:id="rId14"/>
      <w:headerReference w:type="first" r:id="rId15"/>
      <w:footerReference w:type="first" r:id="rId16"/>
      <w:pgSz w:w="11906" w:h="16838"/>
      <w:pgMar w:top="1701" w:right="1418" w:bottom="1985" w:left="1418" w:header="851" w:footer="1304"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C7C" w:rsidRDefault="005D6C7C">
      <w:pPr>
        <w:spacing w:line="240" w:lineRule="auto"/>
        <w:ind w:firstLine="640"/>
      </w:pPr>
      <w:r>
        <w:separator/>
      </w:r>
    </w:p>
  </w:endnote>
  <w:endnote w:type="continuationSeparator" w:id="0">
    <w:p w:rsidR="005D6C7C" w:rsidRDefault="005D6C7C">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altName w:val="微软雅黑"/>
    <w:charset w:val="86"/>
    <w:family w:val="auto"/>
    <w:pitch w:val="default"/>
    <w:sig w:usb0="00000000"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小标宋">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625" w:rsidRDefault="00607046">
    <w:pPr>
      <w:pStyle w:val="a7"/>
      <w:ind w:firstLine="560"/>
      <w:rPr>
        <w:sz w:val="28"/>
        <w:szCs w:val="28"/>
      </w:rPr>
    </w:pPr>
    <w:r>
      <w:rPr>
        <w:rFonts w:hint="eastAsia"/>
        <w:sz w:val="28"/>
        <w:szCs w:val="28"/>
      </w:rPr>
      <w:t>—</w:t>
    </w:r>
    <w:r>
      <w:rPr>
        <w:rFonts w:hint="eastAsia"/>
        <w:sz w:val="28"/>
        <w:szCs w:val="28"/>
      </w:rPr>
      <w:t xml:space="preserve"> </w:t>
    </w:r>
    <w:sdt>
      <w:sdtPr>
        <w:rPr>
          <w:sz w:val="28"/>
          <w:szCs w:val="28"/>
        </w:rPr>
        <w:id w:val="13571396"/>
        <w:docPartObj>
          <w:docPartGallery w:val="AutoText"/>
        </w:docPartObj>
      </w:sdtPr>
      <w:sdtContent>
        <w:r w:rsidR="00746B85">
          <w:rPr>
            <w:sz w:val="28"/>
            <w:szCs w:val="28"/>
          </w:rPr>
          <w:fldChar w:fldCharType="begin"/>
        </w:r>
        <w:r>
          <w:rPr>
            <w:sz w:val="28"/>
            <w:szCs w:val="28"/>
          </w:rPr>
          <w:instrText xml:space="preserve"> PAGE   \* MERGEFORMAT </w:instrText>
        </w:r>
        <w:r w:rsidR="00746B85">
          <w:rPr>
            <w:sz w:val="28"/>
            <w:szCs w:val="28"/>
          </w:rPr>
          <w:fldChar w:fldCharType="separate"/>
        </w:r>
        <w:r w:rsidR="002C7870">
          <w:rPr>
            <w:noProof/>
            <w:sz w:val="28"/>
            <w:szCs w:val="28"/>
          </w:rPr>
          <w:t>2</w:t>
        </w:r>
        <w:r w:rsidR="00746B85">
          <w:rPr>
            <w:sz w:val="28"/>
            <w:szCs w:val="28"/>
          </w:rPr>
          <w:fldChar w:fldCharType="end"/>
        </w:r>
        <w:r>
          <w:rPr>
            <w:rFonts w:hint="eastAsia"/>
            <w:sz w:val="28"/>
            <w:szCs w:val="28"/>
          </w:rPr>
          <w:t xml:space="preserve"> </w:t>
        </w:r>
        <w:r>
          <w:rPr>
            <w:rFonts w:hint="eastAsia"/>
            <w:sz w:val="28"/>
            <w:szCs w:val="28"/>
          </w:rPr>
          <w: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71397"/>
      <w:docPartObj>
        <w:docPartGallery w:val="AutoText"/>
      </w:docPartObj>
    </w:sdtPr>
    <w:sdtEndPr>
      <w:rPr>
        <w:sz w:val="30"/>
        <w:szCs w:val="30"/>
      </w:rPr>
    </w:sdtEndPr>
    <w:sdtContent>
      <w:p w:rsidR="00364625" w:rsidRDefault="00607046">
        <w:pPr>
          <w:pStyle w:val="a7"/>
          <w:ind w:firstLine="360"/>
          <w:jc w:val="right"/>
        </w:pPr>
        <w:r>
          <w:rPr>
            <w:rFonts w:hint="eastAsia"/>
            <w:sz w:val="28"/>
            <w:szCs w:val="28"/>
          </w:rPr>
          <w:t>—</w:t>
        </w:r>
        <w:r>
          <w:rPr>
            <w:rFonts w:hint="eastAsia"/>
            <w:sz w:val="30"/>
            <w:szCs w:val="30"/>
          </w:rPr>
          <w:t xml:space="preserve"> </w:t>
        </w:r>
        <w:r w:rsidR="00746B85">
          <w:rPr>
            <w:sz w:val="28"/>
            <w:szCs w:val="28"/>
          </w:rPr>
          <w:fldChar w:fldCharType="begin"/>
        </w:r>
        <w:r>
          <w:rPr>
            <w:sz w:val="28"/>
            <w:szCs w:val="28"/>
          </w:rPr>
          <w:instrText xml:space="preserve"> PAGE   \* MERGEFORMAT </w:instrText>
        </w:r>
        <w:r w:rsidR="00746B85">
          <w:rPr>
            <w:sz w:val="28"/>
            <w:szCs w:val="28"/>
          </w:rPr>
          <w:fldChar w:fldCharType="separate"/>
        </w:r>
        <w:r w:rsidR="006F688C" w:rsidRPr="006F688C">
          <w:rPr>
            <w:noProof/>
            <w:sz w:val="28"/>
            <w:szCs w:val="28"/>
            <w:lang w:val="zh-CN"/>
          </w:rPr>
          <w:t>3</w:t>
        </w:r>
        <w:r w:rsidR="00746B85">
          <w:rPr>
            <w:sz w:val="28"/>
            <w:szCs w:val="28"/>
          </w:rPr>
          <w:fldChar w:fldCharType="end"/>
        </w:r>
        <w:r>
          <w:rPr>
            <w:rFonts w:hint="eastAsia"/>
            <w:sz w:val="30"/>
            <w:szCs w:val="30"/>
          </w:rPr>
          <w:t xml:space="preserve"> </w:t>
        </w:r>
        <w:r>
          <w:rPr>
            <w:rFonts w:hint="eastAsia"/>
            <w:sz w:val="28"/>
            <w:szCs w:val="28"/>
          </w:rPr>
          <w:t>—</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46847"/>
      <w:docPartObj>
        <w:docPartGallery w:val="AutoText"/>
      </w:docPartObj>
    </w:sdtPr>
    <w:sdtEndPr>
      <w:rPr>
        <w:sz w:val="30"/>
        <w:szCs w:val="30"/>
      </w:rPr>
    </w:sdtEndPr>
    <w:sdtContent>
      <w:p w:rsidR="00CC687D" w:rsidRDefault="00CC687D" w:rsidP="00CC687D">
        <w:pPr>
          <w:pStyle w:val="a7"/>
          <w:ind w:firstLine="360"/>
          <w:jc w:val="right"/>
        </w:pPr>
        <w:r>
          <w:rPr>
            <w:rFonts w:hint="eastAsia"/>
            <w:sz w:val="28"/>
            <w:szCs w:val="28"/>
          </w:rPr>
          <w:t>—</w:t>
        </w:r>
        <w:r>
          <w:rPr>
            <w:rFonts w:hint="eastAsia"/>
            <w:sz w:val="30"/>
            <w:szCs w:val="30"/>
          </w:rPr>
          <w:t xml:space="preserve"> </w:t>
        </w:r>
        <w:r w:rsidR="00746B85">
          <w:rPr>
            <w:sz w:val="28"/>
            <w:szCs w:val="28"/>
          </w:rPr>
          <w:fldChar w:fldCharType="begin"/>
        </w:r>
        <w:r>
          <w:rPr>
            <w:sz w:val="28"/>
            <w:szCs w:val="28"/>
          </w:rPr>
          <w:instrText xml:space="preserve"> PAGE   \* MERGEFORMAT </w:instrText>
        </w:r>
        <w:r w:rsidR="00746B85">
          <w:rPr>
            <w:sz w:val="28"/>
            <w:szCs w:val="28"/>
          </w:rPr>
          <w:fldChar w:fldCharType="separate"/>
        </w:r>
        <w:r w:rsidR="006F688C" w:rsidRPr="006F688C">
          <w:rPr>
            <w:noProof/>
            <w:sz w:val="28"/>
            <w:szCs w:val="28"/>
            <w:lang w:val="zh-CN"/>
          </w:rPr>
          <w:t>1</w:t>
        </w:r>
        <w:r w:rsidR="00746B85">
          <w:rPr>
            <w:sz w:val="28"/>
            <w:szCs w:val="28"/>
          </w:rPr>
          <w:fldChar w:fldCharType="end"/>
        </w:r>
        <w:r>
          <w:rPr>
            <w:rFonts w:hint="eastAsia"/>
            <w:sz w:val="30"/>
            <w:szCs w:val="30"/>
          </w:rPr>
          <w:t xml:space="preserve"> </w:t>
        </w:r>
        <w:r>
          <w:rPr>
            <w:rFonts w:hint="eastAsia"/>
            <w:sz w:val="28"/>
            <w:szCs w:val="28"/>
          </w:rPr>
          <w:t>—</w:t>
        </w:r>
      </w:p>
    </w:sdtContent>
  </w:sdt>
  <w:p w:rsidR="00364625" w:rsidRDefault="00364625">
    <w:pPr>
      <w:pStyle w:val="a7"/>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C7C" w:rsidRDefault="005D6C7C">
      <w:pPr>
        <w:spacing w:line="240" w:lineRule="auto"/>
        <w:ind w:firstLine="640"/>
      </w:pPr>
      <w:r>
        <w:separator/>
      </w:r>
    </w:p>
  </w:footnote>
  <w:footnote w:type="continuationSeparator" w:id="0">
    <w:p w:rsidR="005D6C7C" w:rsidRDefault="005D6C7C">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625" w:rsidRDefault="00364625">
    <w:pPr>
      <w:pStyle w:val="a8"/>
      <w:pBdr>
        <w:bottom w:val="none" w:sz="0" w:space="0" w:color="auto"/>
      </w:pBd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625" w:rsidRDefault="00364625">
    <w:pPr>
      <w:pStyle w:val="a8"/>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625" w:rsidRDefault="00364625">
    <w:pPr>
      <w:pStyle w:val="a8"/>
      <w:pBdr>
        <w:bottom w:val="none" w:sz="0" w:space="0" w:color="auto"/>
      </w:pBdr>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B"/>
    <w:lvl w:ilvl="0">
      <w:start w:val="1"/>
      <w:numFmt w:val="decimal"/>
      <w:pStyle w:val="1"/>
      <w:lvlText w:val="%1."/>
      <w:legacy w:legacy="1" w:legacySpace="144" w:legacyIndent="0"/>
      <w:lvlJc w:val="left"/>
    </w:lvl>
    <w:lvl w:ilvl="1">
      <w:start w:val="1"/>
      <w:numFmt w:val="decimal"/>
      <w:pStyle w:val="2"/>
      <w:lvlText w:val="%1.%2"/>
      <w:legacy w:legacy="1" w:legacySpace="144" w:legacyIndent="0"/>
      <w:lvlJc w:val="left"/>
    </w:lvl>
    <w:lvl w:ilvl="2">
      <w:start w:val="1"/>
      <w:numFmt w:val="decimal"/>
      <w:pStyle w:val="3"/>
      <w:lvlText w:val="%1.%2.%3"/>
      <w:legacy w:legacy="1" w:legacySpace="144" w:legacyIndent="0"/>
      <w:lvlJc w:val="left"/>
    </w:lvl>
    <w:lvl w:ilvl="3">
      <w:start w:val="1"/>
      <w:numFmt w:val="decimal"/>
      <w:pStyle w:val="4"/>
      <w:lvlText w:val="%1.%2.%3.%4"/>
      <w:legacy w:legacy="1" w:legacySpace="144" w:legacyIndent="0"/>
      <w:lvlJc w:val="left"/>
    </w:lvl>
    <w:lvl w:ilvl="4">
      <w:start w:val="1"/>
      <w:numFmt w:val="decimal"/>
      <w:pStyle w:val="5"/>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1">
    <w:nsid w:val="44DF514B"/>
    <w:multiLevelType w:val="hybridMultilevel"/>
    <w:tmpl w:val="BE263802"/>
    <w:lvl w:ilvl="0" w:tplc="DFC4F81A">
      <w:start w:val="1"/>
      <w:numFmt w:val="lowerLetter"/>
      <w:lvlText w:val="%1．"/>
      <w:lvlJc w:val="left"/>
      <w:pPr>
        <w:ind w:left="1735" w:hanging="109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355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5C59"/>
    <w:rsid w:val="000033CB"/>
    <w:rsid w:val="00003B86"/>
    <w:rsid w:val="00030645"/>
    <w:rsid w:val="00031B16"/>
    <w:rsid w:val="00041A94"/>
    <w:rsid w:val="0004781C"/>
    <w:rsid w:val="000576B4"/>
    <w:rsid w:val="00062E3C"/>
    <w:rsid w:val="000732FC"/>
    <w:rsid w:val="000860F5"/>
    <w:rsid w:val="00094696"/>
    <w:rsid w:val="000B4C83"/>
    <w:rsid w:val="000F49F9"/>
    <w:rsid w:val="00123610"/>
    <w:rsid w:val="0012733F"/>
    <w:rsid w:val="00137D46"/>
    <w:rsid w:val="0014708D"/>
    <w:rsid w:val="00153C70"/>
    <w:rsid w:val="00165C64"/>
    <w:rsid w:val="001848A4"/>
    <w:rsid w:val="00196175"/>
    <w:rsid w:val="001C4831"/>
    <w:rsid w:val="001C5674"/>
    <w:rsid w:val="001D2E4B"/>
    <w:rsid w:val="001E4BDA"/>
    <w:rsid w:val="00200FC0"/>
    <w:rsid w:val="002148BE"/>
    <w:rsid w:val="00224BB1"/>
    <w:rsid w:val="002359D0"/>
    <w:rsid w:val="002447DD"/>
    <w:rsid w:val="00247174"/>
    <w:rsid w:val="0024769D"/>
    <w:rsid w:val="00252D11"/>
    <w:rsid w:val="002546F3"/>
    <w:rsid w:val="00261E73"/>
    <w:rsid w:val="002747DB"/>
    <w:rsid w:val="002911B6"/>
    <w:rsid w:val="002960DC"/>
    <w:rsid w:val="002A4734"/>
    <w:rsid w:val="002A6911"/>
    <w:rsid w:val="002C7870"/>
    <w:rsid w:val="002E025C"/>
    <w:rsid w:val="002E38AA"/>
    <w:rsid w:val="00336DD8"/>
    <w:rsid w:val="0034331C"/>
    <w:rsid w:val="00354557"/>
    <w:rsid w:val="0035472E"/>
    <w:rsid w:val="00364625"/>
    <w:rsid w:val="003700D5"/>
    <w:rsid w:val="0039652C"/>
    <w:rsid w:val="003B35EB"/>
    <w:rsid w:val="003B4A02"/>
    <w:rsid w:val="003B6299"/>
    <w:rsid w:val="003C0548"/>
    <w:rsid w:val="003F1C9A"/>
    <w:rsid w:val="004161D1"/>
    <w:rsid w:val="0045478F"/>
    <w:rsid w:val="00456B21"/>
    <w:rsid w:val="00481B82"/>
    <w:rsid w:val="0048426C"/>
    <w:rsid w:val="004C095F"/>
    <w:rsid w:val="004D636F"/>
    <w:rsid w:val="00512A67"/>
    <w:rsid w:val="005530F2"/>
    <w:rsid w:val="005541EF"/>
    <w:rsid w:val="00567079"/>
    <w:rsid w:val="00582652"/>
    <w:rsid w:val="005A14F0"/>
    <w:rsid w:val="005A2011"/>
    <w:rsid w:val="005C6DB7"/>
    <w:rsid w:val="005D31AD"/>
    <w:rsid w:val="005D6C7C"/>
    <w:rsid w:val="005F3FAD"/>
    <w:rsid w:val="005F55A1"/>
    <w:rsid w:val="00602BA3"/>
    <w:rsid w:val="00602D6C"/>
    <w:rsid w:val="00606280"/>
    <w:rsid w:val="00607046"/>
    <w:rsid w:val="00614C39"/>
    <w:rsid w:val="00615DCD"/>
    <w:rsid w:val="0061770C"/>
    <w:rsid w:val="006354F9"/>
    <w:rsid w:val="00645CA1"/>
    <w:rsid w:val="00653873"/>
    <w:rsid w:val="006B2E20"/>
    <w:rsid w:val="006E6EB5"/>
    <w:rsid w:val="006F688C"/>
    <w:rsid w:val="00700963"/>
    <w:rsid w:val="007040D9"/>
    <w:rsid w:val="00714EC2"/>
    <w:rsid w:val="00721C8C"/>
    <w:rsid w:val="00736A73"/>
    <w:rsid w:val="007441E7"/>
    <w:rsid w:val="00746B85"/>
    <w:rsid w:val="00762954"/>
    <w:rsid w:val="00766A78"/>
    <w:rsid w:val="00767405"/>
    <w:rsid w:val="007705C7"/>
    <w:rsid w:val="007B067A"/>
    <w:rsid w:val="007B5E55"/>
    <w:rsid w:val="007C2B6F"/>
    <w:rsid w:val="00807BB9"/>
    <w:rsid w:val="00820D8E"/>
    <w:rsid w:val="0086382E"/>
    <w:rsid w:val="008674AB"/>
    <w:rsid w:val="0088015B"/>
    <w:rsid w:val="00882CB9"/>
    <w:rsid w:val="008A457D"/>
    <w:rsid w:val="008F4381"/>
    <w:rsid w:val="00907233"/>
    <w:rsid w:val="00913EF8"/>
    <w:rsid w:val="00921717"/>
    <w:rsid w:val="009226DC"/>
    <w:rsid w:val="0092349D"/>
    <w:rsid w:val="009333B2"/>
    <w:rsid w:val="00944049"/>
    <w:rsid w:val="009461EB"/>
    <w:rsid w:val="00957111"/>
    <w:rsid w:val="009659A7"/>
    <w:rsid w:val="00967645"/>
    <w:rsid w:val="00971086"/>
    <w:rsid w:val="00976EC4"/>
    <w:rsid w:val="00977037"/>
    <w:rsid w:val="009818AD"/>
    <w:rsid w:val="00991FD2"/>
    <w:rsid w:val="009A06F9"/>
    <w:rsid w:val="009A7049"/>
    <w:rsid w:val="009B5632"/>
    <w:rsid w:val="009C028B"/>
    <w:rsid w:val="009C03ED"/>
    <w:rsid w:val="009F0381"/>
    <w:rsid w:val="00A32EE5"/>
    <w:rsid w:val="00A423D0"/>
    <w:rsid w:val="00A87362"/>
    <w:rsid w:val="00AC4683"/>
    <w:rsid w:val="00AE48CF"/>
    <w:rsid w:val="00B21F2A"/>
    <w:rsid w:val="00B23E3B"/>
    <w:rsid w:val="00B25C3D"/>
    <w:rsid w:val="00B26181"/>
    <w:rsid w:val="00B347F2"/>
    <w:rsid w:val="00B52176"/>
    <w:rsid w:val="00B533E1"/>
    <w:rsid w:val="00B57E81"/>
    <w:rsid w:val="00B60A6F"/>
    <w:rsid w:val="00B7530D"/>
    <w:rsid w:val="00B91056"/>
    <w:rsid w:val="00BA56D4"/>
    <w:rsid w:val="00BA6D60"/>
    <w:rsid w:val="00BC48B3"/>
    <w:rsid w:val="00BC5FF5"/>
    <w:rsid w:val="00BD03C3"/>
    <w:rsid w:val="00BD6744"/>
    <w:rsid w:val="00BE583D"/>
    <w:rsid w:val="00BF344A"/>
    <w:rsid w:val="00C03C18"/>
    <w:rsid w:val="00C04094"/>
    <w:rsid w:val="00C07978"/>
    <w:rsid w:val="00C13B21"/>
    <w:rsid w:val="00C24EF6"/>
    <w:rsid w:val="00C338B4"/>
    <w:rsid w:val="00C36D94"/>
    <w:rsid w:val="00C372FE"/>
    <w:rsid w:val="00C43564"/>
    <w:rsid w:val="00C54AE3"/>
    <w:rsid w:val="00C605E3"/>
    <w:rsid w:val="00C70331"/>
    <w:rsid w:val="00C7088B"/>
    <w:rsid w:val="00C7421D"/>
    <w:rsid w:val="00C75C59"/>
    <w:rsid w:val="00C93430"/>
    <w:rsid w:val="00CA3CAD"/>
    <w:rsid w:val="00CA4B1D"/>
    <w:rsid w:val="00CA5595"/>
    <w:rsid w:val="00CC149C"/>
    <w:rsid w:val="00CC33AD"/>
    <w:rsid w:val="00CC687D"/>
    <w:rsid w:val="00CC6B42"/>
    <w:rsid w:val="00CE0CB4"/>
    <w:rsid w:val="00D01388"/>
    <w:rsid w:val="00D25267"/>
    <w:rsid w:val="00D405B6"/>
    <w:rsid w:val="00D544D1"/>
    <w:rsid w:val="00D55A72"/>
    <w:rsid w:val="00D650E0"/>
    <w:rsid w:val="00D80312"/>
    <w:rsid w:val="00DA596F"/>
    <w:rsid w:val="00DB2BC7"/>
    <w:rsid w:val="00DB5A08"/>
    <w:rsid w:val="00DB60DD"/>
    <w:rsid w:val="00DC15E2"/>
    <w:rsid w:val="00DE5D20"/>
    <w:rsid w:val="00E11B55"/>
    <w:rsid w:val="00E146B3"/>
    <w:rsid w:val="00E3371E"/>
    <w:rsid w:val="00E40133"/>
    <w:rsid w:val="00E449DB"/>
    <w:rsid w:val="00E567D2"/>
    <w:rsid w:val="00E708F3"/>
    <w:rsid w:val="00E80939"/>
    <w:rsid w:val="00E879DA"/>
    <w:rsid w:val="00E91723"/>
    <w:rsid w:val="00EB2B80"/>
    <w:rsid w:val="00EB49A9"/>
    <w:rsid w:val="00EC1D9F"/>
    <w:rsid w:val="00EF5D93"/>
    <w:rsid w:val="00F152AB"/>
    <w:rsid w:val="00F378E9"/>
    <w:rsid w:val="00F4148F"/>
    <w:rsid w:val="00F43EEE"/>
    <w:rsid w:val="00F46344"/>
    <w:rsid w:val="00F52557"/>
    <w:rsid w:val="00F52D16"/>
    <w:rsid w:val="00F533F8"/>
    <w:rsid w:val="00F545DE"/>
    <w:rsid w:val="00F61B8B"/>
    <w:rsid w:val="00F630E5"/>
    <w:rsid w:val="00F722EC"/>
    <w:rsid w:val="00F842FF"/>
    <w:rsid w:val="00F856A9"/>
    <w:rsid w:val="00FA2F9B"/>
    <w:rsid w:val="00FB5F4F"/>
    <w:rsid w:val="00FE1B9D"/>
    <w:rsid w:val="00FE3C90"/>
    <w:rsid w:val="00FE5F0B"/>
    <w:rsid w:val="00FF4119"/>
    <w:rsid w:val="11DC4720"/>
    <w:rsid w:val="15AE193B"/>
    <w:rsid w:val="193A495C"/>
    <w:rsid w:val="2E4E7296"/>
    <w:rsid w:val="341E1FA6"/>
    <w:rsid w:val="3BCA22DA"/>
    <w:rsid w:val="60594335"/>
    <w:rsid w:val="614B4F77"/>
    <w:rsid w:val="62AB0924"/>
    <w:rsid w:val="735313A3"/>
    <w:rsid w:val="7A9C6274"/>
    <w:rsid w:val="7EC20D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semiHidden="0" w:uiPriority="0"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Plain Text" w:semiHidden="0" w:uiPriority="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645"/>
    <w:pPr>
      <w:widowControl w:val="0"/>
      <w:spacing w:line="520" w:lineRule="exact"/>
      <w:ind w:firstLineChars="200" w:firstLine="200"/>
      <w:jc w:val="both"/>
    </w:pPr>
    <w:rPr>
      <w:rFonts w:eastAsia="仿宋_GB2312"/>
      <w:kern w:val="2"/>
      <w:sz w:val="32"/>
      <w:szCs w:val="21"/>
    </w:rPr>
  </w:style>
  <w:style w:type="paragraph" w:styleId="1">
    <w:name w:val="heading 1"/>
    <w:basedOn w:val="a"/>
    <w:next w:val="a"/>
    <w:link w:val="1Char"/>
    <w:qFormat/>
    <w:rsid w:val="00967645"/>
    <w:pPr>
      <w:keepNext/>
      <w:keepLines/>
      <w:numPr>
        <w:numId w:val="1"/>
      </w:numPr>
      <w:spacing w:before="340" w:after="330" w:line="578" w:lineRule="auto"/>
      <w:outlineLvl w:val="0"/>
    </w:pPr>
    <w:rPr>
      <w:b/>
      <w:bCs/>
      <w:kern w:val="44"/>
      <w:sz w:val="44"/>
      <w:szCs w:val="44"/>
    </w:rPr>
  </w:style>
  <w:style w:type="paragraph" w:styleId="2">
    <w:name w:val="heading 2"/>
    <w:basedOn w:val="a"/>
    <w:next w:val="a"/>
    <w:link w:val="2Char"/>
    <w:qFormat/>
    <w:rsid w:val="00967645"/>
    <w:pPr>
      <w:keepNext/>
      <w:keepLines/>
      <w:numPr>
        <w:ilvl w:val="1"/>
        <w:numId w:val="1"/>
      </w:numPr>
      <w:spacing w:before="260" w:after="260" w:line="416" w:lineRule="auto"/>
      <w:outlineLvl w:val="1"/>
    </w:pPr>
    <w:rPr>
      <w:rFonts w:ascii="Arial" w:eastAsia="黑体" w:hAnsi="Arial"/>
      <w:b/>
      <w:bCs/>
      <w:szCs w:val="32"/>
    </w:rPr>
  </w:style>
  <w:style w:type="paragraph" w:styleId="3">
    <w:name w:val="heading 3"/>
    <w:basedOn w:val="a"/>
    <w:next w:val="a"/>
    <w:link w:val="3Char"/>
    <w:uiPriority w:val="99"/>
    <w:qFormat/>
    <w:rsid w:val="00967645"/>
    <w:pPr>
      <w:keepNext/>
      <w:keepLines/>
      <w:numPr>
        <w:ilvl w:val="2"/>
        <w:numId w:val="1"/>
      </w:numPr>
      <w:spacing w:before="260" w:after="260" w:line="416" w:lineRule="auto"/>
      <w:outlineLvl w:val="2"/>
    </w:pPr>
    <w:rPr>
      <w:b/>
      <w:bCs/>
      <w:szCs w:val="32"/>
    </w:rPr>
  </w:style>
  <w:style w:type="paragraph" w:styleId="4">
    <w:name w:val="heading 4"/>
    <w:basedOn w:val="a"/>
    <w:next w:val="a"/>
    <w:link w:val="4Char"/>
    <w:qFormat/>
    <w:rsid w:val="00967645"/>
    <w:pPr>
      <w:keepNext/>
      <w:keepLines/>
      <w:numPr>
        <w:ilvl w:val="3"/>
        <w:numId w:val="1"/>
      </w:numPr>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967645"/>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qFormat/>
    <w:rsid w:val="00967645"/>
    <w:pPr>
      <w:keepNext/>
      <w:keepLines/>
      <w:numPr>
        <w:ilvl w:val="5"/>
        <w:numId w:val="1"/>
      </w:numPr>
      <w:spacing w:before="240" w:after="64" w:line="320" w:lineRule="auto"/>
      <w:outlineLvl w:val="5"/>
    </w:pPr>
    <w:rPr>
      <w:rFonts w:ascii="Arial" w:eastAsia="黑体" w:hAnsi="Arial"/>
      <w:b/>
      <w:bCs/>
      <w:sz w:val="24"/>
    </w:rPr>
  </w:style>
  <w:style w:type="paragraph" w:styleId="7">
    <w:name w:val="heading 7"/>
    <w:basedOn w:val="a"/>
    <w:next w:val="a"/>
    <w:link w:val="7Char"/>
    <w:qFormat/>
    <w:rsid w:val="00967645"/>
    <w:pPr>
      <w:keepNext/>
      <w:keepLines/>
      <w:numPr>
        <w:ilvl w:val="6"/>
        <w:numId w:val="1"/>
      </w:numPr>
      <w:spacing w:before="240" w:after="64" w:line="320" w:lineRule="auto"/>
      <w:outlineLvl w:val="6"/>
    </w:pPr>
    <w:rPr>
      <w:b/>
      <w:bCs/>
      <w:sz w:val="24"/>
    </w:rPr>
  </w:style>
  <w:style w:type="paragraph" w:styleId="8">
    <w:name w:val="heading 8"/>
    <w:basedOn w:val="a"/>
    <w:next w:val="a"/>
    <w:link w:val="8Char"/>
    <w:qFormat/>
    <w:rsid w:val="00967645"/>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
    <w:next w:val="a"/>
    <w:link w:val="9Char"/>
    <w:qFormat/>
    <w:rsid w:val="00967645"/>
    <w:pPr>
      <w:keepNext/>
      <w:keepLines/>
      <w:numPr>
        <w:ilvl w:val="8"/>
        <w:numId w:val="1"/>
      </w:numPr>
      <w:spacing w:before="240" w:after="64" w:line="320"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967645"/>
    <w:pPr>
      <w:spacing w:before="152" w:after="160"/>
    </w:pPr>
    <w:rPr>
      <w:rFonts w:ascii="Arial" w:eastAsia="黑体" w:hAnsi="Arial" w:cs="Arial"/>
      <w:sz w:val="20"/>
      <w:szCs w:val="20"/>
    </w:rPr>
  </w:style>
  <w:style w:type="paragraph" w:styleId="a4">
    <w:name w:val="Plain Text"/>
    <w:basedOn w:val="a"/>
    <w:link w:val="Char"/>
    <w:rsid w:val="00967645"/>
    <w:pPr>
      <w:spacing w:line="240" w:lineRule="auto"/>
      <w:ind w:firstLineChars="0" w:firstLine="0"/>
    </w:pPr>
    <w:rPr>
      <w:rFonts w:ascii="宋体" w:eastAsia="宋体" w:hAnsi="Courier New" w:cs="Courier New"/>
      <w:sz w:val="21"/>
    </w:rPr>
  </w:style>
  <w:style w:type="paragraph" w:styleId="a5">
    <w:name w:val="Date"/>
    <w:basedOn w:val="a"/>
    <w:next w:val="a"/>
    <w:link w:val="Char0"/>
    <w:uiPriority w:val="99"/>
    <w:semiHidden/>
    <w:unhideWhenUsed/>
    <w:rsid w:val="00967645"/>
    <w:pPr>
      <w:ind w:leftChars="2500" w:left="100"/>
    </w:pPr>
  </w:style>
  <w:style w:type="paragraph" w:styleId="a6">
    <w:name w:val="Balloon Text"/>
    <w:basedOn w:val="a"/>
    <w:link w:val="Char1"/>
    <w:uiPriority w:val="99"/>
    <w:semiHidden/>
    <w:unhideWhenUsed/>
    <w:rsid w:val="00967645"/>
    <w:pPr>
      <w:spacing w:line="240" w:lineRule="auto"/>
    </w:pPr>
    <w:rPr>
      <w:sz w:val="18"/>
      <w:szCs w:val="18"/>
    </w:rPr>
  </w:style>
  <w:style w:type="paragraph" w:styleId="a7">
    <w:name w:val="footer"/>
    <w:basedOn w:val="a"/>
    <w:link w:val="Char2"/>
    <w:uiPriority w:val="99"/>
    <w:unhideWhenUsed/>
    <w:rsid w:val="00967645"/>
    <w:pPr>
      <w:tabs>
        <w:tab w:val="center" w:pos="4153"/>
        <w:tab w:val="right" w:pos="8306"/>
      </w:tabs>
      <w:snapToGrid w:val="0"/>
      <w:jc w:val="left"/>
    </w:pPr>
    <w:rPr>
      <w:sz w:val="18"/>
      <w:szCs w:val="18"/>
    </w:rPr>
  </w:style>
  <w:style w:type="paragraph" w:styleId="a8">
    <w:name w:val="header"/>
    <w:basedOn w:val="a"/>
    <w:link w:val="Char3"/>
    <w:uiPriority w:val="99"/>
    <w:semiHidden/>
    <w:unhideWhenUsed/>
    <w:rsid w:val="00967645"/>
    <w:pPr>
      <w:pBdr>
        <w:bottom w:val="single" w:sz="6" w:space="1" w:color="auto"/>
      </w:pBdr>
      <w:tabs>
        <w:tab w:val="center" w:pos="4153"/>
        <w:tab w:val="right" w:pos="8306"/>
      </w:tabs>
      <w:snapToGrid w:val="0"/>
      <w:jc w:val="center"/>
    </w:pPr>
    <w:rPr>
      <w:sz w:val="18"/>
      <w:szCs w:val="18"/>
    </w:rPr>
  </w:style>
  <w:style w:type="paragraph" w:styleId="a9">
    <w:name w:val="Subtitle"/>
    <w:basedOn w:val="a"/>
    <w:next w:val="a"/>
    <w:link w:val="Char4"/>
    <w:qFormat/>
    <w:rsid w:val="00967645"/>
    <w:pPr>
      <w:spacing w:line="360" w:lineRule="auto"/>
      <w:jc w:val="left"/>
      <w:outlineLvl w:val="1"/>
    </w:pPr>
    <w:rPr>
      <w:b/>
      <w:bCs/>
      <w:kern w:val="28"/>
      <w:sz w:val="28"/>
      <w:szCs w:val="32"/>
    </w:rPr>
  </w:style>
  <w:style w:type="paragraph" w:styleId="aa">
    <w:name w:val="Normal (Web)"/>
    <w:basedOn w:val="a"/>
    <w:uiPriority w:val="99"/>
    <w:semiHidden/>
    <w:unhideWhenUsed/>
    <w:rsid w:val="00967645"/>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styleId="ab">
    <w:name w:val="Title"/>
    <w:basedOn w:val="a"/>
    <w:next w:val="a"/>
    <w:link w:val="Char5"/>
    <w:qFormat/>
    <w:rsid w:val="00967645"/>
    <w:pPr>
      <w:spacing w:line="640" w:lineRule="exact"/>
      <w:ind w:firstLineChars="0" w:firstLine="0"/>
      <w:jc w:val="center"/>
      <w:outlineLvl w:val="0"/>
    </w:pPr>
    <w:rPr>
      <w:rFonts w:eastAsia="方正小标宋简体"/>
      <w:bCs/>
      <w:sz w:val="44"/>
      <w:szCs w:val="32"/>
    </w:rPr>
  </w:style>
  <w:style w:type="character" w:styleId="ac">
    <w:name w:val="Strong"/>
    <w:qFormat/>
    <w:rsid w:val="00967645"/>
    <w:rPr>
      <w:b/>
      <w:bCs/>
    </w:rPr>
  </w:style>
  <w:style w:type="character" w:styleId="ad">
    <w:name w:val="Emphasis"/>
    <w:uiPriority w:val="20"/>
    <w:qFormat/>
    <w:rsid w:val="00967645"/>
    <w:rPr>
      <w:i/>
      <w:iCs/>
    </w:rPr>
  </w:style>
  <w:style w:type="table" w:styleId="ae">
    <w:name w:val="Table Grid"/>
    <w:basedOn w:val="a1"/>
    <w:rsid w:val="0096764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basedOn w:val="a0"/>
    <w:link w:val="1"/>
    <w:rsid w:val="00967645"/>
    <w:rPr>
      <w:b/>
      <w:bCs/>
      <w:kern w:val="44"/>
      <w:sz w:val="44"/>
      <w:szCs w:val="44"/>
    </w:rPr>
  </w:style>
  <w:style w:type="character" w:customStyle="1" w:styleId="2Char">
    <w:name w:val="标题 2 Char"/>
    <w:basedOn w:val="a0"/>
    <w:link w:val="2"/>
    <w:rsid w:val="00967645"/>
    <w:rPr>
      <w:rFonts w:ascii="Arial" w:eastAsia="黑体" w:hAnsi="Arial"/>
      <w:b/>
      <w:bCs/>
      <w:kern w:val="2"/>
      <w:sz w:val="32"/>
      <w:szCs w:val="32"/>
    </w:rPr>
  </w:style>
  <w:style w:type="character" w:customStyle="1" w:styleId="3Char">
    <w:name w:val="标题 3 Char"/>
    <w:basedOn w:val="a0"/>
    <w:link w:val="3"/>
    <w:uiPriority w:val="99"/>
    <w:rsid w:val="00967645"/>
    <w:rPr>
      <w:b/>
      <w:bCs/>
      <w:kern w:val="2"/>
      <w:sz w:val="32"/>
      <w:szCs w:val="32"/>
    </w:rPr>
  </w:style>
  <w:style w:type="character" w:customStyle="1" w:styleId="4Char">
    <w:name w:val="标题 4 Char"/>
    <w:basedOn w:val="a0"/>
    <w:link w:val="4"/>
    <w:rsid w:val="00967645"/>
    <w:rPr>
      <w:rFonts w:ascii="Arial" w:eastAsia="黑体" w:hAnsi="Arial"/>
      <w:b/>
      <w:bCs/>
      <w:kern w:val="2"/>
      <w:sz w:val="28"/>
      <w:szCs w:val="28"/>
    </w:rPr>
  </w:style>
  <w:style w:type="character" w:customStyle="1" w:styleId="5Char">
    <w:name w:val="标题 5 Char"/>
    <w:basedOn w:val="a0"/>
    <w:link w:val="5"/>
    <w:rsid w:val="00967645"/>
    <w:rPr>
      <w:b/>
      <w:bCs/>
      <w:kern w:val="2"/>
      <w:sz w:val="28"/>
      <w:szCs w:val="28"/>
    </w:rPr>
  </w:style>
  <w:style w:type="character" w:customStyle="1" w:styleId="6Char">
    <w:name w:val="标题 6 Char"/>
    <w:basedOn w:val="a0"/>
    <w:link w:val="6"/>
    <w:rsid w:val="00967645"/>
    <w:rPr>
      <w:rFonts w:ascii="Arial" w:eastAsia="黑体" w:hAnsi="Arial"/>
      <w:b/>
      <w:bCs/>
      <w:kern w:val="2"/>
      <w:sz w:val="24"/>
      <w:szCs w:val="24"/>
    </w:rPr>
  </w:style>
  <w:style w:type="character" w:customStyle="1" w:styleId="7Char">
    <w:name w:val="标题 7 Char"/>
    <w:basedOn w:val="a0"/>
    <w:link w:val="7"/>
    <w:qFormat/>
    <w:rsid w:val="00967645"/>
    <w:rPr>
      <w:b/>
      <w:bCs/>
      <w:kern w:val="2"/>
      <w:sz w:val="24"/>
      <w:szCs w:val="24"/>
    </w:rPr>
  </w:style>
  <w:style w:type="character" w:customStyle="1" w:styleId="8Char">
    <w:name w:val="标题 8 Char"/>
    <w:basedOn w:val="a0"/>
    <w:link w:val="8"/>
    <w:rsid w:val="00967645"/>
    <w:rPr>
      <w:rFonts w:ascii="Arial" w:eastAsia="黑体" w:hAnsi="Arial"/>
      <w:kern w:val="2"/>
      <w:sz w:val="24"/>
      <w:szCs w:val="24"/>
    </w:rPr>
  </w:style>
  <w:style w:type="character" w:customStyle="1" w:styleId="9Char">
    <w:name w:val="标题 9 Char"/>
    <w:basedOn w:val="a0"/>
    <w:link w:val="9"/>
    <w:rsid w:val="00967645"/>
    <w:rPr>
      <w:rFonts w:ascii="Arial" w:eastAsia="黑体" w:hAnsi="Arial"/>
      <w:kern w:val="2"/>
      <w:sz w:val="21"/>
      <w:szCs w:val="21"/>
    </w:rPr>
  </w:style>
  <w:style w:type="character" w:customStyle="1" w:styleId="Char5">
    <w:name w:val="标题 Char"/>
    <w:basedOn w:val="a0"/>
    <w:link w:val="ab"/>
    <w:rsid w:val="00967645"/>
    <w:rPr>
      <w:rFonts w:eastAsia="方正小标宋简体"/>
      <w:bCs/>
      <w:kern w:val="2"/>
      <w:sz w:val="44"/>
      <w:szCs w:val="32"/>
    </w:rPr>
  </w:style>
  <w:style w:type="character" w:customStyle="1" w:styleId="Char4">
    <w:name w:val="副标题 Char"/>
    <w:basedOn w:val="a0"/>
    <w:link w:val="a9"/>
    <w:qFormat/>
    <w:rsid w:val="00967645"/>
    <w:rPr>
      <w:rFonts w:cs="Times New Roman"/>
      <w:b/>
      <w:bCs/>
      <w:kern w:val="28"/>
      <w:sz w:val="28"/>
      <w:szCs w:val="32"/>
    </w:rPr>
  </w:style>
  <w:style w:type="paragraph" w:styleId="af">
    <w:name w:val="No Spacing"/>
    <w:link w:val="Char6"/>
    <w:uiPriority w:val="1"/>
    <w:qFormat/>
    <w:rsid w:val="00967645"/>
    <w:rPr>
      <w:rFonts w:ascii="Calibri" w:hAnsi="Calibri"/>
      <w:sz w:val="22"/>
      <w:szCs w:val="22"/>
    </w:rPr>
  </w:style>
  <w:style w:type="character" w:customStyle="1" w:styleId="Char6">
    <w:name w:val="无间隔 Char"/>
    <w:basedOn w:val="a0"/>
    <w:link w:val="af"/>
    <w:uiPriority w:val="1"/>
    <w:rsid w:val="00967645"/>
    <w:rPr>
      <w:rFonts w:ascii="Calibri" w:hAnsi="Calibri"/>
      <w:sz w:val="22"/>
      <w:szCs w:val="22"/>
    </w:rPr>
  </w:style>
  <w:style w:type="paragraph" w:styleId="af0">
    <w:name w:val="List Paragraph"/>
    <w:basedOn w:val="a"/>
    <w:uiPriority w:val="34"/>
    <w:qFormat/>
    <w:rsid w:val="00967645"/>
    <w:pPr>
      <w:ind w:firstLine="420"/>
    </w:pPr>
  </w:style>
  <w:style w:type="character" w:customStyle="1" w:styleId="Char3">
    <w:name w:val="页眉 Char"/>
    <w:basedOn w:val="a0"/>
    <w:link w:val="a8"/>
    <w:uiPriority w:val="99"/>
    <w:semiHidden/>
    <w:rsid w:val="00967645"/>
    <w:rPr>
      <w:kern w:val="2"/>
      <w:sz w:val="18"/>
      <w:szCs w:val="18"/>
    </w:rPr>
  </w:style>
  <w:style w:type="character" w:customStyle="1" w:styleId="Char2">
    <w:name w:val="页脚 Char"/>
    <w:basedOn w:val="a0"/>
    <w:link w:val="a7"/>
    <w:uiPriority w:val="99"/>
    <w:rsid w:val="00967645"/>
    <w:rPr>
      <w:kern w:val="2"/>
      <w:sz w:val="18"/>
      <w:szCs w:val="18"/>
    </w:rPr>
  </w:style>
  <w:style w:type="character" w:customStyle="1" w:styleId="Char0">
    <w:name w:val="日期 Char"/>
    <w:basedOn w:val="a0"/>
    <w:link w:val="a5"/>
    <w:uiPriority w:val="99"/>
    <w:semiHidden/>
    <w:rsid w:val="00967645"/>
    <w:rPr>
      <w:kern w:val="2"/>
      <w:sz w:val="21"/>
      <w:szCs w:val="21"/>
    </w:rPr>
  </w:style>
  <w:style w:type="character" w:customStyle="1" w:styleId="font11">
    <w:name w:val="font11"/>
    <w:basedOn w:val="a0"/>
    <w:rsid w:val="00967645"/>
    <w:rPr>
      <w:rFonts w:ascii="Arial" w:hAnsi="Arial" w:cs="Arial" w:hint="default"/>
      <w:b/>
      <w:color w:val="000000"/>
      <w:sz w:val="22"/>
      <w:szCs w:val="22"/>
      <w:u w:val="none"/>
    </w:rPr>
  </w:style>
  <w:style w:type="character" w:customStyle="1" w:styleId="font81">
    <w:name w:val="font81"/>
    <w:basedOn w:val="a0"/>
    <w:rsid w:val="00967645"/>
    <w:rPr>
      <w:rFonts w:ascii="宋体" w:eastAsia="宋体" w:hAnsi="宋体" w:cs="宋体" w:hint="eastAsia"/>
      <w:b/>
      <w:color w:val="000000"/>
      <w:sz w:val="22"/>
      <w:szCs w:val="22"/>
      <w:u w:val="none"/>
    </w:rPr>
  </w:style>
  <w:style w:type="character" w:customStyle="1" w:styleId="font61">
    <w:name w:val="font61"/>
    <w:basedOn w:val="a0"/>
    <w:rsid w:val="00967645"/>
    <w:rPr>
      <w:rFonts w:ascii="宋体" w:eastAsia="宋体" w:hAnsi="宋体" w:cs="宋体" w:hint="eastAsia"/>
      <w:b/>
      <w:color w:val="000000"/>
      <w:sz w:val="24"/>
      <w:szCs w:val="24"/>
      <w:u w:val="none"/>
    </w:rPr>
  </w:style>
  <w:style w:type="character" w:customStyle="1" w:styleId="font91">
    <w:name w:val="font91"/>
    <w:basedOn w:val="a0"/>
    <w:rsid w:val="00967645"/>
    <w:rPr>
      <w:rFonts w:ascii="宋体" w:eastAsia="宋体" w:hAnsi="宋体" w:cs="宋体" w:hint="eastAsia"/>
      <w:color w:val="0000FF"/>
      <w:sz w:val="22"/>
      <w:szCs w:val="22"/>
      <w:u w:val="none"/>
    </w:rPr>
  </w:style>
  <w:style w:type="character" w:customStyle="1" w:styleId="font121">
    <w:name w:val="font121"/>
    <w:basedOn w:val="a0"/>
    <w:qFormat/>
    <w:rsid w:val="00967645"/>
    <w:rPr>
      <w:rFonts w:ascii="宋体" w:eastAsia="宋体" w:hAnsi="宋体" w:cs="宋体" w:hint="eastAsia"/>
      <w:color w:val="000000"/>
      <w:sz w:val="22"/>
      <w:szCs w:val="22"/>
      <w:u w:val="none"/>
    </w:rPr>
  </w:style>
  <w:style w:type="character" w:customStyle="1" w:styleId="font101">
    <w:name w:val="font101"/>
    <w:basedOn w:val="a0"/>
    <w:rsid w:val="00967645"/>
    <w:rPr>
      <w:rFonts w:ascii="Arial" w:hAnsi="Arial" w:cs="Arial" w:hint="default"/>
      <w:color w:val="000000"/>
      <w:sz w:val="22"/>
      <w:szCs w:val="22"/>
      <w:u w:val="none"/>
    </w:rPr>
  </w:style>
  <w:style w:type="character" w:customStyle="1" w:styleId="font71">
    <w:name w:val="font71"/>
    <w:basedOn w:val="a0"/>
    <w:rsid w:val="00967645"/>
    <w:rPr>
      <w:rFonts w:ascii="宋体" w:eastAsia="宋体" w:hAnsi="宋体" w:cs="宋体" w:hint="eastAsia"/>
      <w:b/>
      <w:color w:val="000000"/>
      <w:sz w:val="22"/>
      <w:szCs w:val="22"/>
      <w:u w:val="none"/>
    </w:rPr>
  </w:style>
  <w:style w:type="character" w:customStyle="1" w:styleId="font41">
    <w:name w:val="font41"/>
    <w:basedOn w:val="a0"/>
    <w:rsid w:val="00967645"/>
    <w:rPr>
      <w:rFonts w:ascii="宋体" w:eastAsia="宋体" w:hAnsi="宋体" w:cs="宋体" w:hint="eastAsia"/>
      <w:b/>
      <w:color w:val="0000FF"/>
      <w:sz w:val="22"/>
      <w:szCs w:val="22"/>
      <w:u w:val="none"/>
    </w:rPr>
  </w:style>
  <w:style w:type="character" w:customStyle="1" w:styleId="font31">
    <w:name w:val="font31"/>
    <w:basedOn w:val="a0"/>
    <w:rsid w:val="00967645"/>
    <w:rPr>
      <w:rFonts w:ascii="Arial" w:hAnsi="Arial" w:cs="Arial" w:hint="default"/>
      <w:b/>
      <w:color w:val="000000"/>
      <w:sz w:val="22"/>
      <w:szCs w:val="22"/>
      <w:u w:val="none"/>
    </w:rPr>
  </w:style>
  <w:style w:type="character" w:customStyle="1" w:styleId="font51">
    <w:name w:val="font51"/>
    <w:basedOn w:val="a0"/>
    <w:rsid w:val="00967645"/>
    <w:rPr>
      <w:rFonts w:ascii="宋体" w:eastAsia="宋体" w:hAnsi="宋体" w:cs="宋体" w:hint="eastAsia"/>
      <w:color w:val="000000"/>
      <w:sz w:val="22"/>
      <w:szCs w:val="22"/>
      <w:u w:val="none"/>
    </w:rPr>
  </w:style>
  <w:style w:type="character" w:customStyle="1" w:styleId="Char">
    <w:name w:val="纯文本 Char"/>
    <w:basedOn w:val="a0"/>
    <w:link w:val="a4"/>
    <w:qFormat/>
    <w:rsid w:val="00967645"/>
    <w:rPr>
      <w:rFonts w:ascii="宋体" w:hAnsi="Courier New" w:cs="Courier New"/>
      <w:kern w:val="2"/>
      <w:sz w:val="21"/>
      <w:szCs w:val="21"/>
    </w:rPr>
  </w:style>
  <w:style w:type="character" w:customStyle="1" w:styleId="Char1">
    <w:name w:val="批注框文本 Char"/>
    <w:basedOn w:val="a0"/>
    <w:link w:val="a6"/>
    <w:uiPriority w:val="99"/>
    <w:semiHidden/>
    <w:rsid w:val="00967645"/>
    <w:rPr>
      <w:rFonts w:eastAsia="仿宋_GB2312"/>
      <w:kern w:val="2"/>
      <w:sz w:val="18"/>
      <w:szCs w:val="18"/>
    </w:rPr>
  </w:style>
  <w:style w:type="character" w:styleId="af1">
    <w:name w:val="Hyperlink"/>
    <w:basedOn w:val="a0"/>
    <w:uiPriority w:val="99"/>
    <w:unhideWhenUsed/>
    <w:rsid w:val="006F688C"/>
    <w:rPr>
      <w:color w:val="0000FF" w:themeColor="hyperlink"/>
      <w:u w:val="single"/>
    </w:rPr>
  </w:style>
  <w:style w:type="character" w:styleId="af2">
    <w:name w:val="FollowedHyperlink"/>
    <w:basedOn w:val="a0"/>
    <w:uiPriority w:val="99"/>
    <w:semiHidden/>
    <w:unhideWhenUsed/>
    <w:rsid w:val="006F688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gs.jnu.edu.cn/de/09/c851a253449/page.htm" TargetMode="External"/><Relationship Id="rId4" Type="http://schemas.openxmlformats.org/officeDocument/2006/relationships/styles" Target="styles.xml"/><Relationship Id="rId9" Type="http://schemas.openxmlformats.org/officeDocument/2006/relationships/hyperlink" Target="https://gs.jnu.edu.cn/1f/30/c883a270128/page.htm"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A88743-5A60-4CB2-86E3-88E5B6959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786</Words>
  <Characters>4485</Characters>
  <Application>Microsoft Office Word</Application>
  <DocSecurity>0</DocSecurity>
  <Lines>37</Lines>
  <Paragraphs>10</Paragraphs>
  <ScaleCrop>false</ScaleCrop>
  <Company>微软中国</Company>
  <LinksUpToDate>false</LinksUpToDate>
  <CharactersWithSpaces>5261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cp:lastModifiedBy>
  <cp:revision>6</cp:revision>
  <cp:lastPrinted>2018-12-29T09:14:00Z</cp:lastPrinted>
  <dcterms:created xsi:type="dcterms:W3CDTF">2019-01-02T02:22:00Z</dcterms:created>
  <dcterms:modified xsi:type="dcterms:W3CDTF">2019-01-02T06:53:00Z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