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97" w:rsidRDefault="005712A8">
      <w:pPr>
        <w:widowControl/>
        <w:jc w:val="center"/>
        <w:rPr>
          <w:rFonts w:ascii="小标宋" w:eastAsia="小标宋" w:hAnsi="黑体"/>
          <w:kern w:val="0"/>
          <w:sz w:val="44"/>
          <w:szCs w:val="44"/>
        </w:rPr>
      </w:pPr>
      <w:r>
        <w:rPr>
          <w:rFonts w:ascii="小标宋" w:eastAsia="小标宋" w:hAnsi="黑体" w:hint="eastAsia"/>
          <w:kern w:val="0"/>
          <w:sz w:val="44"/>
          <w:szCs w:val="44"/>
        </w:rPr>
        <w:t>暨南大学合同审批表</w:t>
      </w:r>
    </w:p>
    <w:tbl>
      <w:tblPr>
        <w:tblW w:w="93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26"/>
        <w:gridCol w:w="1134"/>
        <w:gridCol w:w="2551"/>
        <w:gridCol w:w="1418"/>
        <w:gridCol w:w="1701"/>
      </w:tblGrid>
      <w:tr w:rsidR="00F56697">
        <w:trPr>
          <w:trHeight w:val="410"/>
          <w:jc w:val="center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合同名称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合同编号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6697">
        <w:trPr>
          <w:jc w:val="center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合同主体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甲方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合同期限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ind w:firstLine="469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56697">
        <w:trPr>
          <w:trHeight w:val="362"/>
          <w:jc w:val="center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6697" w:rsidRDefault="00F56697" w:rsidP="003522D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乙方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6697" w:rsidRDefault="00F56697" w:rsidP="003522D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6697" w:rsidRDefault="00F56697" w:rsidP="003522D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56697">
        <w:trPr>
          <w:trHeight w:val="325"/>
          <w:jc w:val="center"/>
        </w:trPr>
        <w:tc>
          <w:tcPr>
            <w:tcW w:w="2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697" w:rsidRDefault="00F56697" w:rsidP="003522D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其他方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ind w:firstLine="469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56697">
        <w:trPr>
          <w:trHeight w:val="340"/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合同事由及主要内容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spacing w:line="500" w:lineRule="exact"/>
              <w:ind w:firstLineChars="200" w:firstLine="480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56697">
        <w:trPr>
          <w:trHeight w:val="400"/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合同归口管理部门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ind w:firstLine="469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56697" w:rsidTr="00D45E61">
        <w:trPr>
          <w:trHeight w:val="634"/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是否属于重大合同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ind w:firstLine="469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F56697">
        <w:trPr>
          <w:trHeight w:val="310"/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承办人及联系方式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ind w:firstLine="469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56697" w:rsidTr="003522DE">
        <w:trPr>
          <w:trHeight w:val="1275"/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合同承办单位意见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56697" w:rsidRDefault="005712A8" w:rsidP="003522DE">
            <w:pPr>
              <w:widowControl/>
              <w:spacing w:line="500" w:lineRule="exact"/>
              <w:ind w:firstLine="3255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:rsidR="00F56697" w:rsidRDefault="005712A8" w:rsidP="003522DE">
            <w:pPr>
              <w:widowControl/>
              <w:spacing w:line="500" w:lineRule="exact"/>
              <w:ind w:firstLine="42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EC0425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61513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EC0425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61513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6A3FDB" w:rsidTr="003522DE">
        <w:trPr>
          <w:trHeight w:val="1275"/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1516" w:rsidRDefault="006A3FDB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会审部门意见</w:t>
            </w:r>
          </w:p>
          <w:p w:rsidR="00A2041B" w:rsidRPr="00A2041B" w:rsidRDefault="00A2041B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2041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（财务与国有资产管理处）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3FDB" w:rsidRDefault="006A3FDB" w:rsidP="006A3FDB">
            <w:pPr>
              <w:widowControl/>
              <w:spacing w:line="500" w:lineRule="exact"/>
              <w:ind w:firstLine="3255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76190" w:rsidRDefault="00876190" w:rsidP="006A3FDB">
            <w:pPr>
              <w:widowControl/>
              <w:spacing w:line="500" w:lineRule="exact"/>
              <w:ind w:firstLine="3255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A3FDB" w:rsidRDefault="006A3FDB" w:rsidP="006A3FDB">
            <w:pPr>
              <w:widowControl/>
              <w:spacing w:line="500" w:lineRule="exact"/>
              <w:ind w:firstLine="3255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:rsidR="006A3FDB" w:rsidRDefault="00EC0425" w:rsidP="00EC0425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</w:t>
            </w:r>
            <w:r w:rsidR="006A3FD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6A3FDB">
              <w:rPr>
                <w:rFonts w:ascii="仿宋" w:eastAsia="仿宋" w:hAnsi="仿宋" w:cs="宋体" w:hint="eastAsia"/>
                <w:kern w:val="0"/>
                <w:sz w:val="24"/>
              </w:rPr>
              <w:t xml:space="preserve"> 月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6A3FD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F56697" w:rsidTr="003522DE">
        <w:trPr>
          <w:trHeight w:val="1397"/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归口管理部门意见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A3FDB" w:rsidRDefault="006A3FDB" w:rsidP="003522DE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56697" w:rsidRDefault="005712A8" w:rsidP="003522DE">
            <w:pPr>
              <w:widowControl/>
              <w:spacing w:line="500" w:lineRule="exact"/>
              <w:ind w:firstLine="3255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:rsidR="00F56697" w:rsidRDefault="00EC0425" w:rsidP="00EC04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</w:t>
            </w:r>
            <w:r w:rsidR="005712A8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61513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5712A8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61513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5712A8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 w:rsidR="0061513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F56697" w:rsidTr="0096486B">
        <w:trPr>
          <w:trHeight w:val="1373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5712A8" w:rsidP="003522D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法律事务部意见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6697" w:rsidRDefault="00F56697" w:rsidP="003522DE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A3FDB" w:rsidRDefault="006A3FDB" w:rsidP="003522DE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56697" w:rsidRDefault="005712A8" w:rsidP="003522DE">
            <w:pPr>
              <w:widowControl/>
              <w:spacing w:line="500" w:lineRule="exact"/>
              <w:ind w:firstLine="3255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:rsidR="00F56697" w:rsidRDefault="00EC0425" w:rsidP="00EC04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</w:t>
            </w:r>
            <w:r w:rsidR="005712A8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61513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5712A8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61513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5712A8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3522DE" w:rsidRDefault="005712A8" w:rsidP="003522DE">
      <w:pPr>
        <w:pStyle w:val="a6"/>
        <w:adjustRightInd w:val="0"/>
        <w:snapToGrid w:val="0"/>
        <w:spacing w:line="240" w:lineRule="atLeast"/>
        <w:ind w:leftChars="200" w:left="1158" w:hangingChars="350" w:hanging="738"/>
        <w:rPr>
          <w:rFonts w:ascii="仿宋_GB2312" w:eastAsia="仿宋_GB2312" w:hAnsi="宋体"/>
          <w:kern w:val="0"/>
          <w:szCs w:val="21"/>
        </w:rPr>
      </w:pPr>
      <w:r w:rsidRPr="00D45E61">
        <w:rPr>
          <w:rFonts w:ascii="仿宋_GB2312" w:eastAsia="仿宋_GB2312" w:hAnsi="宋体" w:hint="eastAsia"/>
          <w:b/>
          <w:bCs/>
          <w:kern w:val="0"/>
          <w:szCs w:val="21"/>
        </w:rPr>
        <w:t>说明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:</w:t>
      </w:r>
      <w:r>
        <w:rPr>
          <w:rFonts w:ascii="仿宋_GB2312" w:eastAsia="仿宋_GB2312" w:hAnsi="宋体" w:hint="eastAsia"/>
          <w:kern w:val="0"/>
          <w:szCs w:val="21"/>
        </w:rPr>
        <w:t>1.归口管理部门负责合同的合理性、必要性、可行性、效益性、风险性等业务审核，审核意见应具体、明确。</w:t>
      </w:r>
    </w:p>
    <w:p w:rsidR="00F56697" w:rsidRDefault="005712A8" w:rsidP="003522DE">
      <w:pPr>
        <w:pStyle w:val="a6"/>
        <w:adjustRightInd w:val="0"/>
        <w:snapToGrid w:val="0"/>
        <w:spacing w:line="240" w:lineRule="atLeast"/>
        <w:ind w:leftChars="500" w:left="1153" w:hangingChars="49" w:hanging="103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2.法</w:t>
      </w:r>
      <w:r>
        <w:rPr>
          <w:rFonts w:ascii="仿宋_GB2312" w:eastAsia="仿宋_GB2312" w:hAnsi="宋体" w:hint="eastAsia"/>
          <w:spacing w:val="-6"/>
          <w:kern w:val="0"/>
          <w:szCs w:val="21"/>
        </w:rPr>
        <w:t>律事务部负责对重大合同进行合法性审核，提出法律审核意见</w:t>
      </w:r>
      <w:r>
        <w:rPr>
          <w:rFonts w:ascii="仿宋_GB2312" w:eastAsia="仿宋_GB2312" w:hAnsi="宋体" w:hint="eastAsia"/>
          <w:kern w:val="0"/>
          <w:szCs w:val="21"/>
        </w:rPr>
        <w:t>。</w:t>
      </w:r>
    </w:p>
    <w:p w:rsidR="00EC0425" w:rsidRPr="00EC0425" w:rsidRDefault="00EC0425" w:rsidP="003522DE">
      <w:pPr>
        <w:pStyle w:val="a6"/>
        <w:adjustRightInd w:val="0"/>
        <w:snapToGrid w:val="0"/>
        <w:spacing w:line="240" w:lineRule="atLeast"/>
        <w:ind w:leftChars="500" w:left="1153" w:hangingChars="49" w:hanging="103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3.合同编号由研究生院统一安排。</w:t>
      </w:r>
    </w:p>
    <w:sectPr w:rsidR="00EC0425" w:rsidRPr="00EC0425" w:rsidSect="00EC0425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88" w:rsidRDefault="00810088" w:rsidP="003522DE">
      <w:r>
        <w:separator/>
      </w:r>
    </w:p>
  </w:endnote>
  <w:endnote w:type="continuationSeparator" w:id="1">
    <w:p w:rsidR="00810088" w:rsidRDefault="00810088" w:rsidP="0035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88" w:rsidRDefault="00810088" w:rsidP="003522DE">
      <w:r>
        <w:separator/>
      </w:r>
    </w:p>
  </w:footnote>
  <w:footnote w:type="continuationSeparator" w:id="1">
    <w:p w:rsidR="00810088" w:rsidRDefault="00810088" w:rsidP="00352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303"/>
    <w:rsid w:val="000E403F"/>
    <w:rsid w:val="001C5830"/>
    <w:rsid w:val="001D4921"/>
    <w:rsid w:val="001F0998"/>
    <w:rsid w:val="002763E7"/>
    <w:rsid w:val="003522DE"/>
    <w:rsid w:val="00353303"/>
    <w:rsid w:val="003C0948"/>
    <w:rsid w:val="003C67EE"/>
    <w:rsid w:val="003D4EEA"/>
    <w:rsid w:val="003D7F5D"/>
    <w:rsid w:val="00412A49"/>
    <w:rsid w:val="005712A8"/>
    <w:rsid w:val="00615130"/>
    <w:rsid w:val="006A3FDB"/>
    <w:rsid w:val="007376FE"/>
    <w:rsid w:val="00810088"/>
    <w:rsid w:val="008157A7"/>
    <w:rsid w:val="00876190"/>
    <w:rsid w:val="0096486B"/>
    <w:rsid w:val="009A1516"/>
    <w:rsid w:val="009D76CF"/>
    <w:rsid w:val="00A2041B"/>
    <w:rsid w:val="00BF0E00"/>
    <w:rsid w:val="00CD2D83"/>
    <w:rsid w:val="00CF0610"/>
    <w:rsid w:val="00D11FD3"/>
    <w:rsid w:val="00D45E61"/>
    <w:rsid w:val="00EC0425"/>
    <w:rsid w:val="00EE04A0"/>
    <w:rsid w:val="00F56697"/>
    <w:rsid w:val="5E093E7D"/>
    <w:rsid w:val="7D92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F0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F0610"/>
    <w:pPr>
      <w:spacing w:beforeAutospacing="1" w:after="315" w:line="315" w:lineRule="atLeast"/>
      <w:jc w:val="left"/>
    </w:pPr>
    <w:rPr>
      <w:rFonts w:ascii="Calibri" w:eastAsia="宋体" w:hAnsi="Calibri" w:cs="Times New Roman"/>
      <w:kern w:val="0"/>
      <w:sz w:val="19"/>
      <w:szCs w:val="19"/>
    </w:rPr>
  </w:style>
  <w:style w:type="character" w:customStyle="1" w:styleId="Char0">
    <w:name w:val="页眉 Char"/>
    <w:basedOn w:val="a0"/>
    <w:link w:val="a4"/>
    <w:uiPriority w:val="99"/>
    <w:semiHidden/>
    <w:qFormat/>
    <w:rsid w:val="00CF06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0610"/>
    <w:rPr>
      <w:sz w:val="18"/>
      <w:szCs w:val="18"/>
    </w:rPr>
  </w:style>
  <w:style w:type="paragraph" w:styleId="a6">
    <w:name w:val="List Paragraph"/>
    <w:basedOn w:val="a"/>
    <w:uiPriority w:val="34"/>
    <w:qFormat/>
    <w:rsid w:val="00CF0610"/>
    <w:pPr>
      <w:ind w:firstLineChars="200" w:firstLine="420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="315" w:line="315" w:lineRule="atLeast"/>
      <w:jc w:val="left"/>
    </w:pPr>
    <w:rPr>
      <w:rFonts w:ascii="Calibri" w:eastAsia="宋体" w:hAnsi="Calibri" w:cs="Times New Roman"/>
      <w:kern w:val="0"/>
      <w:sz w:val="19"/>
      <w:szCs w:val="19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陈慧瑛</dc:creator>
  <cp:lastModifiedBy>冯明晖</cp:lastModifiedBy>
  <cp:revision>5</cp:revision>
  <cp:lastPrinted>2022-05-25T07:11:00Z</cp:lastPrinted>
  <dcterms:created xsi:type="dcterms:W3CDTF">2022-05-25T08:29:00Z</dcterms:created>
  <dcterms:modified xsi:type="dcterms:W3CDTF">2023-02-21T09:32:00Z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